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FC5" w:rsidRPr="002C1959" w:rsidRDefault="009E4FC5" w:rsidP="009E4FC5">
      <w:pPr>
        <w:bidi w:val="0"/>
        <w:rPr>
          <w:rFonts w:asciiTheme="majorBidi" w:hAnsiTheme="majorBidi" w:cstheme="majorBidi"/>
          <w:b/>
          <w:bCs/>
          <w:sz w:val="28"/>
          <w:szCs w:val="28"/>
        </w:rPr>
      </w:pPr>
      <w:bookmarkStart w:id="0" w:name="_GoBack"/>
      <w:bookmarkEnd w:id="0"/>
      <w:r w:rsidRPr="002C1959"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-750857</wp:posOffset>
            </wp:positionH>
            <wp:positionV relativeFrom="paragraph">
              <wp:posOffset>48116</wp:posOffset>
            </wp:positionV>
            <wp:extent cx="1019175" cy="957580"/>
            <wp:effectExtent l="0" t="0" r="9525" b="0"/>
            <wp:wrapNone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957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C1959">
        <w:rPr>
          <w:rFonts w:asciiTheme="majorBidi" w:hAnsiTheme="majorBidi" w:cstheme="majorBidi"/>
          <w:b/>
          <w:bCs/>
          <w:sz w:val="28"/>
          <w:szCs w:val="28"/>
        </w:rPr>
        <w:t xml:space="preserve">                     University of Baghdad</w:t>
      </w:r>
    </w:p>
    <w:p w:rsidR="009E4FC5" w:rsidRPr="002C1959" w:rsidRDefault="009E4FC5" w:rsidP="009E4FC5">
      <w:pPr>
        <w:bidi w:val="0"/>
        <w:rPr>
          <w:rFonts w:asciiTheme="majorBidi" w:hAnsiTheme="majorBidi" w:cstheme="majorBidi"/>
          <w:b/>
          <w:bCs/>
          <w:sz w:val="28"/>
          <w:szCs w:val="28"/>
        </w:rPr>
      </w:pPr>
      <w:r w:rsidRPr="002C1959">
        <w:rPr>
          <w:rFonts w:asciiTheme="majorBidi" w:hAnsiTheme="majorBidi" w:cstheme="majorBidi"/>
          <w:b/>
          <w:bCs/>
          <w:sz w:val="28"/>
          <w:szCs w:val="28"/>
        </w:rPr>
        <w:t xml:space="preserve">                 College of Education for Pure Science/  Ibn ALHaitham</w:t>
      </w:r>
    </w:p>
    <w:p w:rsidR="009E4FC5" w:rsidRDefault="009E4FC5" w:rsidP="009E4FC5">
      <w:pPr>
        <w:bidi w:val="0"/>
        <w:jc w:val="center"/>
        <w:rPr>
          <w:rFonts w:asciiTheme="majorBidi" w:hAnsiTheme="majorBidi" w:cstheme="majorBidi"/>
          <w:sz w:val="36"/>
          <w:szCs w:val="36"/>
        </w:rPr>
      </w:pPr>
    </w:p>
    <w:p w:rsidR="009E4FC5" w:rsidRPr="00396777" w:rsidRDefault="009E4FC5" w:rsidP="00396777">
      <w:pPr>
        <w:bidi w:val="0"/>
        <w:jc w:val="center"/>
        <w:rPr>
          <w:rFonts w:asciiTheme="majorBidi" w:hAnsiTheme="majorBidi" w:cstheme="majorBidi"/>
          <w:b/>
          <w:bCs/>
          <w:sz w:val="36"/>
          <w:szCs w:val="36"/>
          <w:lang w:bidi="ar-IQ"/>
        </w:rPr>
      </w:pPr>
      <w:r w:rsidRPr="00396777">
        <w:rPr>
          <w:rFonts w:asciiTheme="majorBidi" w:hAnsiTheme="majorBidi" w:cstheme="majorBidi"/>
          <w:b/>
          <w:bCs/>
          <w:sz w:val="36"/>
          <w:szCs w:val="36"/>
        </w:rPr>
        <w:t>Syllabus</w:t>
      </w:r>
      <w:r w:rsidRPr="00396777">
        <w:rPr>
          <w:rFonts w:asciiTheme="majorBidi" w:hAnsiTheme="majorBidi" w:cstheme="majorBidi"/>
          <w:b/>
          <w:bCs/>
          <w:sz w:val="36"/>
          <w:szCs w:val="36"/>
          <w:lang w:bidi="ar-IQ"/>
        </w:rPr>
        <w:t xml:space="preserve"> of </w:t>
      </w:r>
      <w:r w:rsidR="00396777" w:rsidRPr="00396777">
        <w:rPr>
          <w:rFonts w:asciiTheme="majorBidi" w:hAnsiTheme="majorBidi" w:cstheme="majorBidi"/>
          <w:b/>
          <w:bCs/>
          <w:sz w:val="40"/>
          <w:szCs w:val="40"/>
          <w:lang w:bidi="ar-IQ"/>
        </w:rPr>
        <w:t>Electricity and Magnetism Contents</w:t>
      </w:r>
    </w:p>
    <w:p w:rsidR="009E4FC5" w:rsidRPr="00396777" w:rsidRDefault="009E4FC5" w:rsidP="009F5EE3">
      <w:pPr>
        <w:bidi w:val="0"/>
        <w:jc w:val="center"/>
        <w:rPr>
          <w:rFonts w:asciiTheme="majorBidi" w:hAnsiTheme="majorBidi" w:cstheme="majorBidi"/>
          <w:b/>
          <w:bCs/>
          <w:sz w:val="36"/>
          <w:szCs w:val="36"/>
          <w:lang w:bidi="ar-IQ"/>
        </w:rPr>
      </w:pPr>
      <w:r w:rsidRPr="00396777">
        <w:rPr>
          <w:rFonts w:asciiTheme="majorBidi" w:hAnsiTheme="majorBidi" w:cstheme="majorBidi"/>
          <w:b/>
          <w:bCs/>
          <w:sz w:val="36"/>
          <w:szCs w:val="36"/>
          <w:lang w:bidi="ar-IQ"/>
        </w:rPr>
        <w:t xml:space="preserve">Physics Department/ </w:t>
      </w:r>
      <w:r w:rsidR="009F5EE3" w:rsidRPr="00396777">
        <w:rPr>
          <w:rFonts w:asciiTheme="majorBidi" w:hAnsiTheme="majorBidi" w:cstheme="majorBidi"/>
          <w:b/>
          <w:bCs/>
          <w:sz w:val="36"/>
          <w:szCs w:val="36"/>
          <w:lang w:bidi="ar-IQ"/>
        </w:rPr>
        <w:t>second</w:t>
      </w:r>
      <w:r w:rsidRPr="00396777">
        <w:rPr>
          <w:rFonts w:asciiTheme="majorBidi" w:hAnsiTheme="majorBidi" w:cstheme="majorBidi"/>
          <w:b/>
          <w:bCs/>
          <w:sz w:val="36"/>
          <w:szCs w:val="36"/>
          <w:lang w:bidi="ar-IQ"/>
        </w:rPr>
        <w:t xml:space="preserve"> stage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6"/>
        <w:gridCol w:w="6966"/>
      </w:tblGrid>
      <w:tr w:rsidR="009E4FC5" w:rsidTr="006D6A99">
        <w:tc>
          <w:tcPr>
            <w:tcW w:w="1556" w:type="dxa"/>
          </w:tcPr>
          <w:p w:rsidR="009E4FC5" w:rsidRPr="00BC5C17" w:rsidRDefault="009E4FC5" w:rsidP="00EA38CC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bidi="ar-IQ"/>
              </w:rPr>
            </w:pPr>
          </w:p>
          <w:p w:rsidR="009E4FC5" w:rsidRPr="00BC5C17" w:rsidRDefault="009E4FC5" w:rsidP="00EA38CC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bidi="ar-IQ"/>
              </w:rPr>
            </w:pPr>
            <w:r w:rsidRPr="00BC5C17">
              <w:rPr>
                <w:rFonts w:asciiTheme="majorBidi" w:hAnsiTheme="majorBidi" w:cstheme="majorBidi"/>
                <w:b/>
                <w:bCs/>
                <w:sz w:val="36"/>
                <w:szCs w:val="36"/>
                <w:lang w:bidi="ar-IQ"/>
              </w:rPr>
              <w:t>Chapter</w:t>
            </w:r>
          </w:p>
          <w:p w:rsidR="009E4FC5" w:rsidRPr="00BC5C17" w:rsidRDefault="009E4FC5" w:rsidP="00EA38CC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bidi="ar-IQ"/>
              </w:rPr>
            </w:pPr>
            <w:r w:rsidRPr="00BC5C17">
              <w:rPr>
                <w:rFonts w:asciiTheme="majorBidi" w:hAnsiTheme="majorBidi" w:cstheme="majorBidi"/>
                <w:b/>
                <w:bCs/>
                <w:sz w:val="36"/>
                <w:szCs w:val="36"/>
                <w:lang w:bidi="ar-IQ"/>
              </w:rPr>
              <w:t>One</w:t>
            </w:r>
          </w:p>
        </w:tc>
        <w:tc>
          <w:tcPr>
            <w:tcW w:w="6966" w:type="dxa"/>
          </w:tcPr>
          <w:p w:rsidR="000C38EA" w:rsidRPr="00AD31F3" w:rsidRDefault="000C38EA" w:rsidP="000C38EA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AD31F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: The Magnetic Field.</w:t>
            </w:r>
          </w:p>
          <w:p w:rsidR="000C38EA" w:rsidRPr="00AD31F3" w:rsidRDefault="000C38EA" w:rsidP="000C38EA">
            <w:pPr>
              <w:pStyle w:val="NoSpacing"/>
              <w:bidi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D31F3"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1.1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Magnetism</w:t>
            </w:r>
            <w:r w:rsidRPr="00AD31F3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0C38EA" w:rsidRPr="00C547CE" w:rsidRDefault="000C38EA" w:rsidP="000C38EA">
            <w:pPr>
              <w:pStyle w:val="NoSpacing"/>
              <w:spacing w:line="276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C547CE"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1.2 The magnetic </w:t>
            </w: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field,</w:t>
            </w:r>
            <w:r w:rsidRPr="00C547CE"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Induction</w:t>
            </w:r>
            <w:r w:rsidRPr="00C547CE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.</w:t>
            </w:r>
          </w:p>
          <w:p w:rsidR="000C38EA" w:rsidRPr="00C547CE" w:rsidRDefault="000C38EA" w:rsidP="000C38EA">
            <w:pPr>
              <w:pStyle w:val="NoSpacing"/>
              <w:spacing w:line="276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C547CE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1.3 The magnetic flux.</w:t>
            </w:r>
          </w:p>
          <w:p w:rsidR="000C38EA" w:rsidRPr="00C547CE" w:rsidRDefault="000C38EA" w:rsidP="000C38EA">
            <w:pPr>
              <w:pStyle w:val="NoSpacing"/>
              <w:spacing w:line="276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C547CE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1.4 The magnetic field direction.</w:t>
            </w:r>
          </w:p>
          <w:p w:rsidR="000C38EA" w:rsidRPr="00C547CE" w:rsidRDefault="000C38EA" w:rsidP="000C38EA">
            <w:pPr>
              <w:pStyle w:val="NoSpacing"/>
              <w:spacing w:line="276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C547CE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1.5 Motion of charged particle</w:t>
            </w: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s</w:t>
            </w:r>
            <w:r w:rsidRPr="00C547CE"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 in magnetic field.</w:t>
            </w:r>
          </w:p>
          <w:p w:rsidR="000C38EA" w:rsidRPr="00C547CE" w:rsidRDefault="000C38EA" w:rsidP="000C38EA">
            <w:pPr>
              <w:pStyle w:val="NoSpacing"/>
              <w:spacing w:line="276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C547CE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1.6 Force on a moving charge in magnetic field.</w:t>
            </w:r>
          </w:p>
          <w:p w:rsidR="000C38EA" w:rsidRPr="00C547CE" w:rsidRDefault="000C38EA" w:rsidP="000C38EA">
            <w:pPr>
              <w:pStyle w:val="NoSpacing"/>
              <w:spacing w:line="276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C547CE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1.7 Moving charged particle in both electrical and magnetic fields perpendicular to other.</w:t>
            </w:r>
          </w:p>
          <w:p w:rsidR="000C38EA" w:rsidRDefault="000C38EA" w:rsidP="000C38EA">
            <w:pPr>
              <w:pStyle w:val="HTMLPreformatted"/>
              <w:shd w:val="clear" w:color="auto" w:fill="FFFFFF"/>
              <w:spacing w:line="276" w:lineRule="auto"/>
              <w:rPr>
                <w:rFonts w:asciiTheme="majorBidi" w:hAnsiTheme="majorBidi" w:cstheme="majorBidi"/>
                <w:color w:val="212121"/>
                <w:sz w:val="24"/>
                <w:szCs w:val="24"/>
              </w:rPr>
            </w:pPr>
            <w:r w:rsidRPr="00C547CE"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1.8 </w:t>
            </w:r>
            <w:r w:rsidRPr="00C547CE">
              <w:rPr>
                <w:rFonts w:asciiTheme="majorBidi" w:hAnsiTheme="majorBidi" w:cstheme="majorBidi"/>
                <w:color w:val="212121"/>
                <w:sz w:val="24"/>
                <w:szCs w:val="24"/>
              </w:rPr>
              <w:t>Thomason experiment</w:t>
            </w:r>
            <w:r>
              <w:rPr>
                <w:rFonts w:asciiTheme="majorBidi" w:hAnsiTheme="majorBidi" w:cstheme="majorBidi"/>
                <w:color w:val="212121"/>
                <w:sz w:val="24"/>
                <w:szCs w:val="24"/>
              </w:rPr>
              <w:t>: Measurement</w:t>
            </w:r>
            <w:r w:rsidRPr="00C547CE">
              <w:rPr>
                <w:rFonts w:asciiTheme="majorBidi" w:hAnsiTheme="majorBidi" w:cstheme="majorBidi"/>
                <w:color w:val="212121"/>
                <w:sz w:val="24"/>
                <w:szCs w:val="24"/>
              </w:rPr>
              <w:t xml:space="preserve"> of </w:t>
            </w:r>
            <w:r>
              <w:rPr>
                <w:rFonts w:asciiTheme="majorBidi" w:hAnsiTheme="majorBidi" w:cstheme="majorBidi"/>
                <w:color w:val="212121"/>
                <w:sz w:val="24"/>
                <w:szCs w:val="24"/>
              </w:rPr>
              <w:t>(</w:t>
            </w:r>
            <w:r w:rsidRPr="00C547CE">
              <w:rPr>
                <w:rFonts w:asciiTheme="majorBidi" w:hAnsiTheme="majorBidi" w:cstheme="majorBidi"/>
                <w:color w:val="212121"/>
                <w:sz w:val="24"/>
                <w:szCs w:val="24"/>
              </w:rPr>
              <w:t>e/m</w:t>
            </w:r>
            <w:r>
              <w:rPr>
                <w:rFonts w:asciiTheme="majorBidi" w:hAnsiTheme="majorBidi" w:cstheme="majorBidi"/>
                <w:color w:val="212121"/>
                <w:sz w:val="24"/>
                <w:szCs w:val="24"/>
              </w:rPr>
              <w:t>)</w:t>
            </w:r>
            <w:r w:rsidRPr="00C547CE">
              <w:rPr>
                <w:rFonts w:asciiTheme="majorBidi" w:hAnsiTheme="majorBidi" w:cstheme="majorBidi"/>
                <w:color w:val="212121"/>
                <w:sz w:val="24"/>
                <w:szCs w:val="24"/>
              </w:rPr>
              <w:t xml:space="preserve">.  </w:t>
            </w:r>
          </w:p>
          <w:p w:rsidR="000C38EA" w:rsidRDefault="000C38EA" w:rsidP="000C38EA">
            <w:pPr>
              <w:pStyle w:val="HTMLPreformatted"/>
              <w:shd w:val="clear" w:color="auto" w:fill="FFFFFF"/>
              <w:spacing w:line="276" w:lineRule="auto"/>
              <w:rPr>
                <w:rFonts w:asciiTheme="majorBidi" w:hAnsiTheme="majorBidi" w:cstheme="majorBidi"/>
                <w:color w:val="21212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212121"/>
                <w:sz w:val="24"/>
                <w:szCs w:val="24"/>
              </w:rPr>
              <w:t>1.9 The mass spectrograph.</w:t>
            </w:r>
          </w:p>
          <w:p w:rsidR="000C38EA" w:rsidRDefault="000C38EA" w:rsidP="000C38EA">
            <w:pPr>
              <w:pStyle w:val="HTMLPreformatted"/>
              <w:shd w:val="clear" w:color="auto" w:fill="FFFFFF"/>
              <w:spacing w:line="276" w:lineRule="auto"/>
              <w:rPr>
                <w:rFonts w:asciiTheme="majorBidi" w:hAnsiTheme="majorBidi" w:cstheme="majorBidi"/>
                <w:color w:val="21212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212121"/>
                <w:sz w:val="24"/>
                <w:szCs w:val="24"/>
              </w:rPr>
              <w:t>1.10 The Cyclotron.</w:t>
            </w:r>
          </w:p>
          <w:p w:rsidR="000C38EA" w:rsidRDefault="000C38EA" w:rsidP="000C38EA">
            <w:pPr>
              <w:pStyle w:val="HTMLPreformatted"/>
              <w:shd w:val="clear" w:color="auto" w:fill="FFFFFF"/>
              <w:spacing w:line="276" w:lineRule="auto"/>
              <w:rPr>
                <w:rFonts w:asciiTheme="majorBidi" w:hAnsiTheme="majorBidi" w:cstheme="majorBidi"/>
                <w:color w:val="21212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212121"/>
                <w:sz w:val="24"/>
                <w:szCs w:val="24"/>
              </w:rPr>
              <w:t>1.11 Hall effect.</w:t>
            </w:r>
          </w:p>
          <w:p w:rsidR="000C38EA" w:rsidRDefault="000C38EA" w:rsidP="000C38EA">
            <w:pPr>
              <w:pStyle w:val="HTMLPreformatted"/>
              <w:shd w:val="clear" w:color="auto" w:fill="FFFFFF"/>
              <w:spacing w:line="276" w:lineRule="auto"/>
              <w:rPr>
                <w:rFonts w:asciiTheme="majorBidi" w:hAnsiTheme="majorBidi" w:cstheme="majorBidi"/>
                <w:color w:val="21212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212121"/>
                <w:sz w:val="24"/>
                <w:szCs w:val="24"/>
              </w:rPr>
              <w:t>1.12 Problems of chapter one.</w:t>
            </w:r>
          </w:p>
          <w:p w:rsidR="00AD6DA0" w:rsidRPr="00BC5C17" w:rsidRDefault="00AD6DA0" w:rsidP="00AD6DA0">
            <w:pPr>
              <w:bidi w:val="0"/>
              <w:rPr>
                <w:rFonts w:asciiTheme="majorHAnsi" w:hAnsiTheme="majorHAnsi"/>
                <w:sz w:val="28"/>
                <w:szCs w:val="28"/>
                <w:lang w:bidi="ar-IQ"/>
              </w:rPr>
            </w:pPr>
          </w:p>
          <w:p w:rsidR="009E4FC5" w:rsidRPr="00BC5C17" w:rsidRDefault="009E4FC5" w:rsidP="00EA38CC">
            <w:pPr>
              <w:bidi w:val="0"/>
              <w:jc w:val="center"/>
              <w:rPr>
                <w:rFonts w:asciiTheme="majorHAnsi" w:hAnsiTheme="majorHAnsi" w:cstheme="majorBidi"/>
                <w:sz w:val="28"/>
                <w:szCs w:val="28"/>
                <w:lang w:bidi="ar-IQ"/>
              </w:rPr>
            </w:pPr>
          </w:p>
        </w:tc>
      </w:tr>
      <w:tr w:rsidR="009E4FC5" w:rsidTr="006D6A99">
        <w:tc>
          <w:tcPr>
            <w:tcW w:w="1556" w:type="dxa"/>
          </w:tcPr>
          <w:p w:rsidR="009E4FC5" w:rsidRPr="00BC5C17" w:rsidRDefault="009E4FC5" w:rsidP="00EA38CC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bidi="ar-IQ"/>
              </w:rPr>
            </w:pPr>
          </w:p>
          <w:p w:rsidR="009E4FC5" w:rsidRPr="00BC5C17" w:rsidRDefault="009E4FC5" w:rsidP="00EA38CC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bidi="ar-IQ"/>
              </w:rPr>
            </w:pPr>
            <w:r w:rsidRPr="00BC5C17">
              <w:rPr>
                <w:rFonts w:asciiTheme="majorBidi" w:hAnsiTheme="majorBidi" w:cstheme="majorBidi"/>
                <w:b/>
                <w:bCs/>
                <w:sz w:val="36"/>
                <w:szCs w:val="36"/>
                <w:lang w:bidi="ar-IQ"/>
              </w:rPr>
              <w:t>Chapter</w:t>
            </w:r>
          </w:p>
          <w:p w:rsidR="009E4FC5" w:rsidRPr="00BC5C17" w:rsidRDefault="009E4FC5" w:rsidP="00EA38CC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bidi="ar-IQ"/>
              </w:rPr>
            </w:pPr>
            <w:r w:rsidRPr="00BC5C17">
              <w:rPr>
                <w:rFonts w:asciiTheme="majorBidi" w:hAnsiTheme="majorBidi" w:cstheme="majorBidi"/>
                <w:b/>
                <w:bCs/>
                <w:sz w:val="36"/>
                <w:szCs w:val="36"/>
                <w:lang w:bidi="ar-IQ"/>
              </w:rPr>
              <w:t>Two</w:t>
            </w:r>
          </w:p>
        </w:tc>
        <w:tc>
          <w:tcPr>
            <w:tcW w:w="6966" w:type="dxa"/>
          </w:tcPr>
          <w:p w:rsidR="00624C67" w:rsidRPr="00AD31F3" w:rsidRDefault="00624C67" w:rsidP="00624C67">
            <w:pPr>
              <w:pStyle w:val="NoSpacing"/>
              <w:bidi w:val="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3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Some Electrical Measuring Instruments. </w:t>
            </w:r>
          </w:p>
          <w:p w:rsidR="00624C67" w:rsidRPr="00AD31F3" w:rsidRDefault="00624C67" w:rsidP="00624C67">
            <w:pPr>
              <w:pStyle w:val="NoSpacing"/>
              <w:spacing w:line="276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AD31F3"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2.1 </w:t>
            </w: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Magnetic force on current-</w:t>
            </w:r>
            <w:r w:rsidRPr="00AD31F3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carrying conductor.</w:t>
            </w:r>
          </w:p>
          <w:p w:rsidR="00624C67" w:rsidRPr="00AD31F3" w:rsidRDefault="00624C67" w:rsidP="00624C67">
            <w:pPr>
              <w:pStyle w:val="NoSpacing"/>
              <w:spacing w:line="276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AD31F3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2.2</w:t>
            </w: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 Force and t</w:t>
            </w:r>
            <w:r w:rsidRPr="00AD31F3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orque on a complete circuit.</w:t>
            </w:r>
          </w:p>
          <w:p w:rsidR="00624C67" w:rsidRPr="00AD31F3" w:rsidRDefault="00624C67" w:rsidP="00624C67">
            <w:pPr>
              <w:pStyle w:val="NoSpacing"/>
              <w:spacing w:line="276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AD31F3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2.3 Moving coil Galvanometer.</w:t>
            </w:r>
          </w:p>
          <w:p w:rsidR="00624C67" w:rsidRPr="00AD31F3" w:rsidRDefault="00624C67" w:rsidP="00624C67">
            <w:pPr>
              <w:pStyle w:val="NoSpacing"/>
              <w:spacing w:line="276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AD31F3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2.4</w:t>
            </w: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 Ammeter.</w:t>
            </w:r>
          </w:p>
          <w:p w:rsidR="00624C67" w:rsidRPr="00AD31F3" w:rsidRDefault="00624C67" w:rsidP="00624C67">
            <w:pPr>
              <w:pStyle w:val="NoSpacing"/>
              <w:spacing w:line="276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AD31F3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2.5</w:t>
            </w: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 Voltmeter.</w:t>
            </w:r>
          </w:p>
          <w:p w:rsidR="00624C67" w:rsidRDefault="00624C67" w:rsidP="00624C67">
            <w:pPr>
              <w:pStyle w:val="NoSpacing"/>
              <w:spacing w:line="276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AD31F3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2.6</w:t>
            </w: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 Ballistic </w:t>
            </w:r>
            <w:r w:rsidRPr="00AD31F3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Galvanometer</w:t>
            </w: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.</w:t>
            </w:r>
          </w:p>
          <w:p w:rsidR="009E4FC5" w:rsidRPr="00BC5C17" w:rsidRDefault="00624C67" w:rsidP="00624C67">
            <w:pPr>
              <w:bidi w:val="0"/>
              <w:jc w:val="center"/>
              <w:rPr>
                <w:rFonts w:asciiTheme="majorHAnsi" w:hAnsiTheme="majorHAns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2.7 </w:t>
            </w:r>
            <w:r>
              <w:rPr>
                <w:rFonts w:asciiTheme="majorBidi" w:hAnsiTheme="majorBidi" w:cstheme="majorBidi"/>
                <w:color w:val="212121"/>
                <w:sz w:val="24"/>
                <w:szCs w:val="24"/>
              </w:rPr>
              <w:t>Problems of chapter two.</w:t>
            </w:r>
          </w:p>
        </w:tc>
      </w:tr>
      <w:tr w:rsidR="009E4FC5" w:rsidTr="006D6A99">
        <w:tc>
          <w:tcPr>
            <w:tcW w:w="1556" w:type="dxa"/>
          </w:tcPr>
          <w:p w:rsidR="009E4FC5" w:rsidRPr="00BC5C17" w:rsidRDefault="009E4FC5" w:rsidP="00EA38CC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bidi="ar-IQ"/>
              </w:rPr>
            </w:pPr>
          </w:p>
          <w:p w:rsidR="009E4FC5" w:rsidRPr="00BC5C17" w:rsidRDefault="009E4FC5" w:rsidP="00EA38CC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bidi="ar-IQ"/>
              </w:rPr>
            </w:pPr>
            <w:r w:rsidRPr="00BC5C17">
              <w:rPr>
                <w:rFonts w:asciiTheme="majorBidi" w:hAnsiTheme="majorBidi" w:cstheme="majorBidi"/>
                <w:b/>
                <w:bCs/>
                <w:sz w:val="36"/>
                <w:szCs w:val="36"/>
                <w:lang w:bidi="ar-IQ"/>
              </w:rPr>
              <w:t>Chapter</w:t>
            </w:r>
          </w:p>
          <w:p w:rsidR="009E4FC5" w:rsidRPr="00BC5C17" w:rsidRDefault="009E4FC5" w:rsidP="00EA38CC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bidi="ar-IQ"/>
              </w:rPr>
            </w:pPr>
            <w:r w:rsidRPr="00BC5C17">
              <w:rPr>
                <w:rFonts w:asciiTheme="majorBidi" w:hAnsiTheme="majorBidi" w:cstheme="majorBidi"/>
                <w:b/>
                <w:bCs/>
                <w:sz w:val="36"/>
                <w:szCs w:val="36"/>
                <w:lang w:bidi="ar-IQ"/>
              </w:rPr>
              <w:t>Three</w:t>
            </w:r>
          </w:p>
        </w:tc>
        <w:tc>
          <w:tcPr>
            <w:tcW w:w="6966" w:type="dxa"/>
          </w:tcPr>
          <w:p w:rsidR="002E741A" w:rsidRPr="00AD31F3" w:rsidRDefault="002E741A" w:rsidP="002E741A">
            <w:pPr>
              <w:pStyle w:val="NoSpacing"/>
              <w:bidi w:val="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31F3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Magnetic Field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 xml:space="preserve"> of the Current and a Moving Charge</w:t>
            </w:r>
            <w:r w:rsidRPr="00AD3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. </w:t>
            </w:r>
          </w:p>
          <w:p w:rsidR="002E741A" w:rsidRPr="005D1EE7" w:rsidRDefault="002E741A" w:rsidP="002E741A">
            <w:pPr>
              <w:pStyle w:val="HTMLPreformatted"/>
              <w:shd w:val="clear" w:color="auto" w:fill="FFFFFF"/>
              <w:rPr>
                <w:rFonts w:asciiTheme="majorBidi" w:hAnsiTheme="majorBidi" w:cstheme="majorBidi"/>
                <w:color w:val="212121"/>
                <w:sz w:val="24"/>
                <w:szCs w:val="24"/>
              </w:rPr>
            </w:pPr>
            <w:r w:rsidRPr="005D1EE7"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3.1 Biot-Savart law </w:t>
            </w:r>
            <w:r w:rsidRPr="005D1EE7">
              <w:rPr>
                <w:rFonts w:asciiTheme="majorBidi" w:hAnsiTheme="majorBidi" w:cstheme="majorBidi"/>
                <w:color w:val="212121"/>
                <w:sz w:val="24"/>
                <w:szCs w:val="24"/>
              </w:rPr>
              <w:t>and its applications</w:t>
            </w:r>
            <w:r w:rsidRPr="005D1EE7"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. </w:t>
            </w:r>
          </w:p>
          <w:p w:rsidR="002E741A" w:rsidRPr="005D1EE7" w:rsidRDefault="002E741A" w:rsidP="002E741A">
            <w:pPr>
              <w:pStyle w:val="NoSpacing"/>
              <w:spacing w:line="276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5D1EE7"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3.2 Magnetic field of </w:t>
            </w: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a</w:t>
            </w:r>
            <w:r w:rsidRPr="005D1EE7"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 straight conductor.</w:t>
            </w:r>
          </w:p>
          <w:p w:rsidR="002E741A" w:rsidRDefault="002E741A" w:rsidP="002E741A">
            <w:pPr>
              <w:pStyle w:val="NoSpacing"/>
              <w:spacing w:line="276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5D1EE7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3.3 Magne</w:t>
            </w: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tic flux density of a circular loop conductor.</w:t>
            </w:r>
          </w:p>
          <w:p w:rsidR="002E741A" w:rsidRPr="009B4F05" w:rsidRDefault="002E741A" w:rsidP="002E741A">
            <w:pPr>
              <w:pStyle w:val="NoSpacing"/>
              <w:spacing w:line="276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3.4 Magnetic flux density of the Solenoid coil.</w:t>
            </w:r>
          </w:p>
          <w:p w:rsidR="002E741A" w:rsidRDefault="002E741A" w:rsidP="002E741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3.5 </w:t>
            </w:r>
            <w:r w:rsidRPr="005D1EE7"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Magnetic field of </w:t>
            </w: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moving point charge.</w:t>
            </w:r>
          </w:p>
          <w:p w:rsidR="002E741A" w:rsidRDefault="002E741A" w:rsidP="002E741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3.6 Force between parallel straight conductors.</w:t>
            </w:r>
          </w:p>
          <w:p w:rsidR="002E741A" w:rsidRPr="00B3006D" w:rsidRDefault="002E741A" w:rsidP="002E741A">
            <w:pPr>
              <w:pStyle w:val="HTMLPreformatted"/>
              <w:shd w:val="clear" w:color="auto" w:fill="FFFFFF"/>
              <w:rPr>
                <w:rFonts w:asciiTheme="majorBidi" w:hAnsiTheme="majorBidi" w:cstheme="majorBidi"/>
                <w:color w:val="21212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3.7</w:t>
            </w:r>
            <w:r w:rsidRPr="00B3006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 </w:t>
            </w:r>
            <w:r w:rsidRPr="00B3006D">
              <w:rPr>
                <w:rFonts w:asciiTheme="majorBidi" w:hAnsiTheme="majorBidi" w:cstheme="majorBidi"/>
                <w:color w:val="212121"/>
                <w:sz w:val="24"/>
                <w:szCs w:val="24"/>
              </w:rPr>
              <w:t>The definition of Amper.</w:t>
            </w:r>
          </w:p>
          <w:p w:rsidR="002E741A" w:rsidRPr="00AD31F3" w:rsidRDefault="002E741A" w:rsidP="002E741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3.8 Amper's circuital law and its applications. </w:t>
            </w:r>
          </w:p>
          <w:p w:rsidR="002E741A" w:rsidRDefault="002E741A" w:rsidP="002E741A">
            <w:pPr>
              <w:pStyle w:val="NoSpacing"/>
              <w:spacing w:line="276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3.9 Magnetic flux density</w:t>
            </w:r>
            <w:r w:rsidRPr="005D1EE7"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 of </w:t>
            </w: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a</w:t>
            </w:r>
            <w:r w:rsidRPr="005D1EE7"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long </w:t>
            </w:r>
            <w:r w:rsidRPr="005D1EE7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straight conductor</w:t>
            </w: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 using Amper's </w:t>
            </w: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lastRenderedPageBreak/>
              <w:t>law.</w:t>
            </w:r>
          </w:p>
          <w:p w:rsidR="002E741A" w:rsidRDefault="002E741A" w:rsidP="002E741A">
            <w:pPr>
              <w:pStyle w:val="NoSpacing"/>
              <w:spacing w:line="276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3.10 Magnetic flux density of a long Solenoid coil.</w:t>
            </w:r>
          </w:p>
          <w:p w:rsidR="002E741A" w:rsidRDefault="002E741A" w:rsidP="002E741A">
            <w:pPr>
              <w:pStyle w:val="NoSpacing"/>
              <w:spacing w:line="276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3.11 The Magnetic field inside Toroid coil.</w:t>
            </w:r>
          </w:p>
          <w:p w:rsidR="002E741A" w:rsidRDefault="002E741A" w:rsidP="002E741A">
            <w:pPr>
              <w:pStyle w:val="NoSpacing"/>
              <w:spacing w:line="276" w:lineRule="auto"/>
              <w:jc w:val="right"/>
              <w:rPr>
                <w:rFonts w:asciiTheme="majorBidi" w:hAnsiTheme="majorBidi" w:cstheme="majorBidi"/>
                <w:color w:val="21212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2.12 </w:t>
            </w:r>
            <w:r>
              <w:rPr>
                <w:rFonts w:asciiTheme="majorBidi" w:hAnsiTheme="majorBidi" w:cstheme="majorBidi"/>
                <w:color w:val="212121"/>
                <w:sz w:val="24"/>
                <w:szCs w:val="24"/>
              </w:rPr>
              <w:t>Problems of chapter three.</w:t>
            </w:r>
          </w:p>
          <w:p w:rsidR="009E4FC5" w:rsidRPr="00BC5C17" w:rsidRDefault="009E4FC5" w:rsidP="00EA38CC">
            <w:pPr>
              <w:bidi w:val="0"/>
              <w:jc w:val="center"/>
              <w:rPr>
                <w:rFonts w:asciiTheme="majorHAnsi" w:hAnsiTheme="majorHAnsi" w:cstheme="majorBidi"/>
                <w:sz w:val="28"/>
                <w:szCs w:val="28"/>
                <w:lang w:bidi="ar-IQ"/>
              </w:rPr>
            </w:pPr>
          </w:p>
        </w:tc>
      </w:tr>
      <w:tr w:rsidR="009E4FC5" w:rsidTr="006D6A99">
        <w:tc>
          <w:tcPr>
            <w:tcW w:w="1556" w:type="dxa"/>
          </w:tcPr>
          <w:p w:rsidR="009E4FC5" w:rsidRPr="00BC5C17" w:rsidRDefault="009E4FC5" w:rsidP="00EA38CC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bidi="ar-IQ"/>
              </w:rPr>
            </w:pPr>
          </w:p>
          <w:p w:rsidR="009E4FC5" w:rsidRPr="00BC5C17" w:rsidRDefault="009E4FC5" w:rsidP="00EA38CC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bidi="ar-IQ"/>
              </w:rPr>
            </w:pPr>
            <w:r w:rsidRPr="00BC5C17">
              <w:rPr>
                <w:rFonts w:asciiTheme="majorBidi" w:hAnsiTheme="majorBidi" w:cstheme="majorBidi"/>
                <w:b/>
                <w:bCs/>
                <w:sz w:val="36"/>
                <w:szCs w:val="36"/>
                <w:lang w:bidi="ar-IQ"/>
              </w:rPr>
              <w:t>Chapter</w:t>
            </w:r>
          </w:p>
          <w:p w:rsidR="009E4FC5" w:rsidRPr="00BC5C17" w:rsidRDefault="009E4FC5" w:rsidP="00EA38CC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bidi="ar-IQ"/>
              </w:rPr>
            </w:pPr>
            <w:r w:rsidRPr="00BC5C17">
              <w:rPr>
                <w:rFonts w:asciiTheme="majorBidi" w:hAnsiTheme="majorBidi" w:cstheme="majorBidi"/>
                <w:b/>
                <w:bCs/>
                <w:sz w:val="36"/>
                <w:szCs w:val="36"/>
                <w:lang w:bidi="ar-IQ"/>
              </w:rPr>
              <w:t>Four</w:t>
            </w:r>
          </w:p>
        </w:tc>
        <w:tc>
          <w:tcPr>
            <w:tcW w:w="6966" w:type="dxa"/>
          </w:tcPr>
          <w:p w:rsidR="00255BDE" w:rsidRPr="00AD31F3" w:rsidRDefault="00255BDE" w:rsidP="00255BDE">
            <w:pPr>
              <w:pStyle w:val="NoSpacing"/>
              <w:bidi w:val="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Induced Electromotive Force</w:t>
            </w:r>
            <w:r w:rsidRPr="00AD3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. </w:t>
            </w:r>
          </w:p>
          <w:p w:rsidR="00255BDE" w:rsidRDefault="00255BDE" w:rsidP="00255BDE">
            <w:pPr>
              <w:pStyle w:val="NoSpacing"/>
              <w:spacing w:line="276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4.1 Motional electromotive force.</w:t>
            </w:r>
          </w:p>
          <w:p w:rsidR="00255BDE" w:rsidRPr="00573FD7" w:rsidRDefault="00255BDE" w:rsidP="00255BDE">
            <w:pPr>
              <w:pStyle w:val="NoSpacing"/>
              <w:spacing w:line="276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4.2 The Faraday law. </w:t>
            </w:r>
          </w:p>
          <w:p w:rsidR="00255BDE" w:rsidRPr="00573FD7" w:rsidRDefault="00255BDE" w:rsidP="00255BDE">
            <w:pPr>
              <w:pStyle w:val="NoSpacing"/>
              <w:spacing w:line="276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4.3 Lenz's law. </w:t>
            </w:r>
          </w:p>
          <w:p w:rsidR="00255BDE" w:rsidRDefault="00255BDE" w:rsidP="00255BDE">
            <w:pPr>
              <w:pStyle w:val="NoSpacing"/>
              <w:spacing w:line="276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4.4 Search coil method of measuring magnetic flux.</w:t>
            </w:r>
          </w:p>
          <w:p w:rsidR="00255BDE" w:rsidRDefault="00255BDE" w:rsidP="00255BDE">
            <w:pPr>
              <w:pStyle w:val="NoSpacing"/>
              <w:spacing w:line="276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4.5 The Faraday disk dynamo.</w:t>
            </w:r>
          </w:p>
          <w:p w:rsidR="00255BDE" w:rsidRDefault="00255BDE" w:rsidP="00255BDE">
            <w:pPr>
              <w:pStyle w:val="NoSpacing"/>
              <w:spacing w:line="276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4.6 Alternating current generator. </w:t>
            </w:r>
          </w:p>
          <w:p w:rsidR="00255BDE" w:rsidRDefault="00255BDE" w:rsidP="00255BDE">
            <w:pPr>
              <w:pStyle w:val="NoSpacing"/>
              <w:spacing w:line="276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4.7 Induced electric field.</w:t>
            </w:r>
          </w:p>
          <w:p w:rsidR="009E4FC5" w:rsidRPr="00BC5C17" w:rsidRDefault="00255BDE" w:rsidP="00255BDE">
            <w:pPr>
              <w:pStyle w:val="ListParagraph"/>
              <w:numPr>
                <w:ilvl w:val="0"/>
                <w:numId w:val="1"/>
              </w:numPr>
              <w:bidi w:val="0"/>
              <w:spacing w:before="240"/>
              <w:jc w:val="lowKashida"/>
              <w:rPr>
                <w:rFonts w:asciiTheme="majorHAnsi" w:hAnsiTheme="majorHAns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4.8 </w:t>
            </w:r>
            <w:r>
              <w:rPr>
                <w:rFonts w:asciiTheme="majorBidi" w:hAnsiTheme="majorBidi" w:cstheme="majorBidi"/>
                <w:color w:val="212121"/>
                <w:sz w:val="24"/>
                <w:szCs w:val="24"/>
              </w:rPr>
              <w:t>Problems of chapter four.</w:t>
            </w:r>
          </w:p>
        </w:tc>
      </w:tr>
      <w:tr w:rsidR="009E4FC5" w:rsidTr="006D6A99">
        <w:tc>
          <w:tcPr>
            <w:tcW w:w="1556" w:type="dxa"/>
          </w:tcPr>
          <w:p w:rsidR="009E4FC5" w:rsidRPr="00BC5C17" w:rsidRDefault="009E4FC5" w:rsidP="00EA38CC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bidi="ar-IQ"/>
              </w:rPr>
            </w:pPr>
          </w:p>
          <w:p w:rsidR="009E4FC5" w:rsidRPr="00BC5C17" w:rsidRDefault="009E4FC5" w:rsidP="00EA38CC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bidi="ar-IQ"/>
              </w:rPr>
            </w:pPr>
            <w:r w:rsidRPr="00BC5C17">
              <w:rPr>
                <w:rFonts w:asciiTheme="majorBidi" w:hAnsiTheme="majorBidi" w:cstheme="majorBidi"/>
                <w:b/>
                <w:bCs/>
                <w:sz w:val="36"/>
                <w:szCs w:val="36"/>
                <w:lang w:bidi="ar-IQ"/>
              </w:rPr>
              <w:t>Chapter</w:t>
            </w:r>
          </w:p>
          <w:p w:rsidR="009E4FC5" w:rsidRPr="00BC5C17" w:rsidRDefault="009E4FC5" w:rsidP="00EA38CC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bidi="ar-IQ"/>
              </w:rPr>
            </w:pPr>
            <w:r w:rsidRPr="00BC5C17">
              <w:rPr>
                <w:rFonts w:asciiTheme="majorBidi" w:hAnsiTheme="majorBidi" w:cstheme="majorBidi"/>
                <w:b/>
                <w:bCs/>
                <w:sz w:val="36"/>
                <w:szCs w:val="36"/>
                <w:lang w:bidi="ar-IQ"/>
              </w:rPr>
              <w:t>Five</w:t>
            </w:r>
          </w:p>
        </w:tc>
        <w:tc>
          <w:tcPr>
            <w:tcW w:w="6966" w:type="dxa"/>
          </w:tcPr>
          <w:p w:rsidR="000E43BC" w:rsidRPr="00AD31F3" w:rsidRDefault="000E43BC" w:rsidP="000E43BC">
            <w:pPr>
              <w:pStyle w:val="NoSpacing"/>
              <w:bidi w:val="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Inductance</w:t>
            </w:r>
            <w:r w:rsidRPr="00AD3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. </w:t>
            </w:r>
          </w:p>
          <w:p w:rsidR="000E43BC" w:rsidRDefault="000E43BC" w:rsidP="000E43BC">
            <w:pPr>
              <w:pStyle w:val="NoSpacing"/>
              <w:spacing w:line="276" w:lineRule="auto"/>
              <w:jc w:val="right"/>
              <w:rPr>
                <w:rFonts w:asciiTheme="majorBidi" w:hAnsiTheme="majorBidi" w:cstheme="majorBidi"/>
                <w:color w:val="212121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color w:val="212121"/>
                <w:sz w:val="24"/>
                <w:szCs w:val="24"/>
                <w:lang w:bidi="ar-IQ"/>
              </w:rPr>
              <w:t>5.1 Mutual inductance.</w:t>
            </w:r>
          </w:p>
          <w:p w:rsidR="000E43BC" w:rsidRDefault="000E43BC" w:rsidP="000E43BC">
            <w:pPr>
              <w:pStyle w:val="NoSpacing"/>
              <w:spacing w:line="276" w:lineRule="auto"/>
              <w:jc w:val="right"/>
              <w:rPr>
                <w:rFonts w:asciiTheme="majorBidi" w:hAnsiTheme="majorBidi" w:cstheme="majorBidi"/>
                <w:color w:val="212121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color w:val="212121"/>
                <w:sz w:val="24"/>
                <w:szCs w:val="24"/>
                <w:lang w:bidi="ar-IQ"/>
              </w:rPr>
              <w:t>5.2 Self-inductance.</w:t>
            </w:r>
          </w:p>
          <w:p w:rsidR="000E43BC" w:rsidRDefault="000E43BC" w:rsidP="000E43BC">
            <w:pPr>
              <w:pStyle w:val="NoSpacing"/>
              <w:spacing w:line="276" w:lineRule="auto"/>
              <w:jc w:val="right"/>
              <w:rPr>
                <w:rFonts w:asciiTheme="majorBidi" w:hAnsiTheme="majorBidi" w:cstheme="majorBidi"/>
                <w:color w:val="212121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color w:val="212121"/>
                <w:sz w:val="24"/>
                <w:szCs w:val="24"/>
                <w:lang w:bidi="ar-IQ"/>
              </w:rPr>
              <w:t>5.3 Self-inductance of toroidal solenoid coil.</w:t>
            </w:r>
          </w:p>
          <w:p w:rsidR="000E43BC" w:rsidRDefault="000E43BC" w:rsidP="000E43BC">
            <w:pPr>
              <w:pStyle w:val="HTMLPreformatted"/>
              <w:shd w:val="clear" w:color="auto" w:fill="FFFFFF"/>
              <w:rPr>
                <w:rFonts w:asciiTheme="majorBidi" w:hAnsiTheme="majorBidi" w:cstheme="majorBidi"/>
                <w:color w:val="212121"/>
                <w:sz w:val="24"/>
                <w:szCs w:val="24"/>
              </w:rPr>
            </w:pPr>
            <w:r w:rsidRPr="0098120F">
              <w:rPr>
                <w:rFonts w:asciiTheme="majorBidi" w:hAnsiTheme="majorBidi" w:cstheme="majorBidi"/>
                <w:color w:val="212121"/>
                <w:sz w:val="24"/>
                <w:szCs w:val="24"/>
                <w:lang w:bidi="ar-IQ"/>
              </w:rPr>
              <w:t xml:space="preserve">5.4 </w:t>
            </w:r>
            <w:r w:rsidRPr="0098120F">
              <w:rPr>
                <w:rFonts w:asciiTheme="majorBidi" w:hAnsiTheme="majorBidi" w:cstheme="majorBidi"/>
                <w:color w:val="212121"/>
                <w:sz w:val="24"/>
                <w:szCs w:val="24"/>
              </w:rPr>
              <w:t xml:space="preserve">The </w:t>
            </w:r>
            <w:r>
              <w:rPr>
                <w:rFonts w:asciiTheme="majorBidi" w:hAnsiTheme="majorBidi" w:cstheme="majorBidi"/>
                <w:color w:val="212121"/>
                <w:sz w:val="24"/>
                <w:szCs w:val="24"/>
              </w:rPr>
              <w:t xml:space="preserve">stored </w:t>
            </w:r>
            <w:r w:rsidRPr="0098120F">
              <w:rPr>
                <w:rFonts w:asciiTheme="majorBidi" w:hAnsiTheme="majorBidi" w:cstheme="majorBidi"/>
                <w:color w:val="212121"/>
                <w:sz w:val="24"/>
                <w:szCs w:val="24"/>
                <w:lang w:bidi="ar-IQ"/>
              </w:rPr>
              <w:t xml:space="preserve">energy </w:t>
            </w:r>
            <w:r>
              <w:rPr>
                <w:rFonts w:asciiTheme="majorBidi" w:hAnsiTheme="majorBidi" w:cstheme="majorBidi"/>
                <w:color w:val="212121"/>
                <w:sz w:val="24"/>
                <w:szCs w:val="24"/>
              </w:rPr>
              <w:t>in the magnetic field.</w:t>
            </w:r>
          </w:p>
          <w:p w:rsidR="000E43BC" w:rsidRDefault="000E43BC" w:rsidP="000E43BC">
            <w:pPr>
              <w:pStyle w:val="HTMLPreformatted"/>
              <w:shd w:val="clear" w:color="auto" w:fill="FFFFFF"/>
              <w:rPr>
                <w:rFonts w:asciiTheme="majorBidi" w:hAnsiTheme="majorBidi" w:cstheme="majorBidi"/>
                <w:color w:val="21212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212121"/>
                <w:sz w:val="24"/>
                <w:szCs w:val="24"/>
              </w:rPr>
              <w:t>5.5 Magnetic energy density.</w:t>
            </w:r>
          </w:p>
          <w:p w:rsidR="000E43BC" w:rsidRDefault="000E43BC" w:rsidP="000E43BC">
            <w:pPr>
              <w:pStyle w:val="HTMLPreformatted"/>
              <w:shd w:val="clear" w:color="auto" w:fill="FFFFFF"/>
              <w:rPr>
                <w:rFonts w:asciiTheme="majorBidi" w:hAnsiTheme="majorBidi" w:cstheme="majorBidi"/>
                <w:color w:val="21212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212121"/>
                <w:sz w:val="24"/>
                <w:szCs w:val="24"/>
              </w:rPr>
              <w:t>5.6 Inductors connection together.</w:t>
            </w:r>
          </w:p>
          <w:p w:rsidR="000E43BC" w:rsidRDefault="000E43BC" w:rsidP="000E43BC">
            <w:pPr>
              <w:pStyle w:val="HTMLPreformatted"/>
              <w:shd w:val="clear" w:color="auto" w:fill="FFFFFF"/>
              <w:rPr>
                <w:rFonts w:asciiTheme="majorBidi" w:hAnsiTheme="majorBidi" w:cstheme="majorBidi"/>
                <w:color w:val="21212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212121"/>
                <w:sz w:val="24"/>
                <w:szCs w:val="24"/>
              </w:rPr>
              <w:t>5.7 Transformer.</w:t>
            </w:r>
          </w:p>
          <w:p w:rsidR="000E43BC" w:rsidRPr="0098120F" w:rsidRDefault="000E43BC" w:rsidP="000E43BC">
            <w:pPr>
              <w:pStyle w:val="HTMLPreformatted"/>
              <w:shd w:val="clear" w:color="auto" w:fill="FFFFFF"/>
              <w:rPr>
                <w:rFonts w:asciiTheme="majorBidi" w:hAnsiTheme="majorBidi" w:cstheme="majorBidi"/>
                <w:color w:val="21212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212121"/>
                <w:sz w:val="24"/>
                <w:szCs w:val="24"/>
              </w:rPr>
              <w:t>5.8 Eddy currents.</w:t>
            </w:r>
          </w:p>
          <w:p w:rsidR="000E43BC" w:rsidRDefault="000E43BC" w:rsidP="000E43BC">
            <w:pPr>
              <w:pStyle w:val="NoSpacing"/>
              <w:spacing w:line="276" w:lineRule="auto"/>
              <w:jc w:val="right"/>
              <w:rPr>
                <w:rFonts w:asciiTheme="majorBidi" w:hAnsiTheme="majorBidi" w:cstheme="majorBidi"/>
                <w:color w:val="21212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5.9 </w:t>
            </w:r>
            <w:r>
              <w:rPr>
                <w:rFonts w:asciiTheme="majorBidi" w:hAnsiTheme="majorBidi" w:cstheme="majorBidi"/>
                <w:color w:val="212121"/>
                <w:sz w:val="24"/>
                <w:szCs w:val="24"/>
              </w:rPr>
              <w:t>Problems of chapter five.</w:t>
            </w:r>
          </w:p>
          <w:p w:rsidR="009E4FC5" w:rsidRPr="00BC5C17" w:rsidRDefault="009E4FC5" w:rsidP="00EA38CC">
            <w:pPr>
              <w:bidi w:val="0"/>
              <w:jc w:val="center"/>
              <w:rPr>
                <w:rFonts w:asciiTheme="majorHAnsi" w:hAnsiTheme="majorHAnsi" w:cstheme="majorBidi"/>
                <w:sz w:val="28"/>
                <w:szCs w:val="28"/>
                <w:lang w:bidi="ar-IQ"/>
              </w:rPr>
            </w:pPr>
          </w:p>
        </w:tc>
      </w:tr>
      <w:tr w:rsidR="009E4FC5" w:rsidTr="006D6A99">
        <w:trPr>
          <w:trHeight w:val="1676"/>
        </w:trPr>
        <w:tc>
          <w:tcPr>
            <w:tcW w:w="1556" w:type="dxa"/>
          </w:tcPr>
          <w:p w:rsidR="009E4FC5" w:rsidRPr="00BC5C17" w:rsidRDefault="009E4FC5" w:rsidP="00EA38CC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bidi="ar-IQ"/>
              </w:rPr>
            </w:pPr>
          </w:p>
          <w:p w:rsidR="009E4FC5" w:rsidRPr="00BC5C17" w:rsidRDefault="009E4FC5" w:rsidP="00EA38CC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bidi="ar-IQ"/>
              </w:rPr>
            </w:pPr>
            <w:r w:rsidRPr="00BC5C17">
              <w:rPr>
                <w:rFonts w:asciiTheme="majorBidi" w:hAnsiTheme="majorBidi" w:cstheme="majorBidi"/>
                <w:b/>
                <w:bCs/>
                <w:sz w:val="36"/>
                <w:szCs w:val="36"/>
                <w:lang w:bidi="ar-IQ"/>
              </w:rPr>
              <w:t>Chapter</w:t>
            </w:r>
          </w:p>
          <w:p w:rsidR="009E4FC5" w:rsidRPr="00BC5C17" w:rsidRDefault="009E4FC5" w:rsidP="00EA38CC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bidi="ar-IQ"/>
              </w:rPr>
            </w:pPr>
            <w:r w:rsidRPr="00BC5C17">
              <w:rPr>
                <w:rFonts w:asciiTheme="majorBidi" w:hAnsiTheme="majorBidi" w:cstheme="majorBidi"/>
                <w:b/>
                <w:bCs/>
                <w:sz w:val="36"/>
                <w:szCs w:val="36"/>
                <w:lang w:bidi="ar-IQ"/>
              </w:rPr>
              <w:t>Six</w:t>
            </w:r>
          </w:p>
        </w:tc>
        <w:tc>
          <w:tcPr>
            <w:tcW w:w="6966" w:type="dxa"/>
          </w:tcPr>
          <w:p w:rsidR="00EE78C8" w:rsidRPr="008A3752" w:rsidRDefault="00EE78C8" w:rsidP="00EE78C8">
            <w:pPr>
              <w:pStyle w:val="NoSpacing"/>
              <w:bidi w:val="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Alternating Current</w:t>
            </w:r>
            <w:r w:rsidRPr="00AD3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. </w:t>
            </w:r>
          </w:p>
          <w:p w:rsidR="00EE78C8" w:rsidRDefault="00EE78C8" w:rsidP="00EE78C8">
            <w:pPr>
              <w:pStyle w:val="NoSpacing"/>
              <w:spacing w:line="276" w:lineRule="auto"/>
              <w:jc w:val="right"/>
              <w:rPr>
                <w:rFonts w:asciiTheme="majorBidi" w:hAnsiTheme="majorBidi" w:cstheme="majorBidi"/>
                <w:color w:val="212121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color w:val="212121"/>
                <w:sz w:val="24"/>
                <w:szCs w:val="24"/>
                <w:lang w:bidi="ar-IQ"/>
              </w:rPr>
              <w:t>6.1 Instantaneous current.</w:t>
            </w:r>
          </w:p>
          <w:p w:rsidR="00EE78C8" w:rsidRDefault="00EE78C8" w:rsidP="00EE78C8">
            <w:pPr>
              <w:pStyle w:val="NoSpacing"/>
              <w:spacing w:line="276" w:lineRule="auto"/>
              <w:jc w:val="right"/>
              <w:rPr>
                <w:rFonts w:asciiTheme="majorBidi" w:hAnsiTheme="majorBidi" w:cstheme="majorBidi"/>
                <w:color w:val="212121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color w:val="212121"/>
                <w:sz w:val="24"/>
                <w:szCs w:val="24"/>
                <w:lang w:bidi="ar-IQ"/>
              </w:rPr>
              <w:t xml:space="preserve">6.2 Root-mean-square or effective values. </w:t>
            </w:r>
          </w:p>
          <w:p w:rsidR="00EE78C8" w:rsidRDefault="00EE78C8" w:rsidP="00EE78C8">
            <w:pPr>
              <w:pStyle w:val="NoSpacing"/>
              <w:spacing w:line="276" w:lineRule="auto"/>
              <w:jc w:val="right"/>
              <w:rPr>
                <w:rFonts w:asciiTheme="majorBidi" w:hAnsiTheme="majorBidi" w:cstheme="majorBidi"/>
                <w:color w:val="212121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color w:val="212121"/>
                <w:sz w:val="24"/>
                <w:szCs w:val="24"/>
                <w:lang w:bidi="ar-IQ"/>
              </w:rPr>
              <w:t>6.3 Phase relations between voltage and current.</w:t>
            </w:r>
          </w:p>
          <w:p w:rsidR="00EE78C8" w:rsidRDefault="00EE78C8" w:rsidP="00EE78C8">
            <w:pPr>
              <w:pStyle w:val="NoSpacing"/>
              <w:spacing w:line="276" w:lineRule="auto"/>
              <w:jc w:val="right"/>
              <w:rPr>
                <w:rFonts w:asciiTheme="majorBidi" w:hAnsiTheme="majorBidi" w:cstheme="majorBidi"/>
                <w:color w:val="212121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color w:val="212121"/>
                <w:sz w:val="24"/>
                <w:szCs w:val="24"/>
                <w:lang w:bidi="ar-IQ"/>
              </w:rPr>
              <w:t>6.4 The alternating current series circuit.</w:t>
            </w:r>
          </w:p>
          <w:p w:rsidR="00EE78C8" w:rsidRDefault="00EE78C8" w:rsidP="00EE78C8">
            <w:pPr>
              <w:pStyle w:val="NoSpacing"/>
              <w:spacing w:line="276" w:lineRule="auto"/>
              <w:jc w:val="right"/>
              <w:rPr>
                <w:rFonts w:asciiTheme="majorBidi" w:hAnsiTheme="majorBidi" w:cstheme="majorBidi"/>
                <w:color w:val="212121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color w:val="212121"/>
                <w:sz w:val="24"/>
                <w:szCs w:val="24"/>
                <w:lang w:bidi="ar-IQ"/>
              </w:rPr>
              <w:t>6.5 Impedance elements (R, X</w:t>
            </w:r>
            <w:r w:rsidRPr="00D27BFF">
              <w:rPr>
                <w:rFonts w:asciiTheme="majorBidi" w:hAnsiTheme="majorBidi" w:cstheme="majorBidi"/>
                <w:color w:val="212121"/>
                <w:sz w:val="24"/>
                <w:szCs w:val="24"/>
                <w:vertAlign w:val="subscript"/>
                <w:lang w:bidi="ar-IQ"/>
              </w:rPr>
              <w:t>C</w:t>
            </w:r>
            <w:r>
              <w:rPr>
                <w:rFonts w:asciiTheme="majorBidi" w:hAnsiTheme="majorBidi" w:cstheme="majorBidi"/>
                <w:color w:val="212121"/>
                <w:sz w:val="24"/>
                <w:szCs w:val="24"/>
                <w:lang w:bidi="ar-IQ"/>
              </w:rPr>
              <w:t>, X</w:t>
            </w:r>
            <w:r w:rsidRPr="00D27BFF">
              <w:rPr>
                <w:rFonts w:asciiTheme="majorBidi" w:hAnsiTheme="majorBidi" w:cstheme="majorBidi"/>
                <w:color w:val="212121"/>
                <w:sz w:val="24"/>
                <w:szCs w:val="24"/>
                <w:vertAlign w:val="subscript"/>
                <w:lang w:bidi="ar-IQ"/>
              </w:rPr>
              <w:t>L</w:t>
            </w:r>
            <w:r>
              <w:rPr>
                <w:rFonts w:asciiTheme="majorBidi" w:hAnsiTheme="majorBidi" w:cstheme="majorBidi"/>
                <w:color w:val="212121"/>
                <w:sz w:val="24"/>
                <w:szCs w:val="24"/>
                <w:lang w:bidi="ar-IQ"/>
              </w:rPr>
              <w:t>).</w:t>
            </w:r>
          </w:p>
          <w:p w:rsidR="00EE78C8" w:rsidRDefault="00EE78C8" w:rsidP="00EE78C8">
            <w:pPr>
              <w:pStyle w:val="NoSpacing"/>
              <w:spacing w:line="276" w:lineRule="auto"/>
              <w:jc w:val="right"/>
              <w:rPr>
                <w:rFonts w:asciiTheme="majorBidi" w:hAnsiTheme="majorBidi" w:cstheme="majorBidi"/>
                <w:color w:val="212121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color w:val="212121"/>
                <w:sz w:val="24"/>
                <w:szCs w:val="24"/>
                <w:lang w:bidi="ar-IQ"/>
              </w:rPr>
              <w:t>6.6 Rotating vector diagrams.</w:t>
            </w:r>
          </w:p>
          <w:p w:rsidR="00EE78C8" w:rsidRDefault="00EE78C8" w:rsidP="00EE78C8">
            <w:pPr>
              <w:pStyle w:val="NoSpacing"/>
              <w:spacing w:line="276" w:lineRule="auto"/>
              <w:jc w:val="right"/>
              <w:rPr>
                <w:rFonts w:asciiTheme="majorBidi" w:hAnsiTheme="majorBidi" w:cstheme="majorBidi"/>
                <w:color w:val="212121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color w:val="212121"/>
                <w:sz w:val="24"/>
                <w:szCs w:val="24"/>
                <w:lang w:bidi="ar-IQ"/>
              </w:rPr>
              <w:t>6.7 Circuits in parallel.</w:t>
            </w:r>
          </w:p>
          <w:p w:rsidR="00EE78C8" w:rsidRDefault="00EE78C8" w:rsidP="00EE78C8">
            <w:pPr>
              <w:pStyle w:val="NoSpacing"/>
              <w:spacing w:line="276" w:lineRule="auto"/>
              <w:jc w:val="right"/>
              <w:rPr>
                <w:rFonts w:asciiTheme="majorBidi" w:hAnsiTheme="majorBidi" w:cstheme="majorBidi"/>
                <w:color w:val="212121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color w:val="212121"/>
                <w:sz w:val="24"/>
                <w:szCs w:val="24"/>
                <w:lang w:bidi="ar-IQ"/>
              </w:rPr>
              <w:t>6.8 Power in A.C. circuits.</w:t>
            </w:r>
          </w:p>
          <w:p w:rsidR="00EE78C8" w:rsidRDefault="00EE78C8" w:rsidP="00EE78C8">
            <w:pPr>
              <w:pStyle w:val="NoSpacing"/>
              <w:spacing w:line="276" w:lineRule="auto"/>
              <w:jc w:val="right"/>
              <w:rPr>
                <w:rFonts w:asciiTheme="majorBidi" w:hAnsiTheme="majorBidi" w:cstheme="majorBidi"/>
                <w:color w:val="212121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color w:val="212121"/>
                <w:sz w:val="24"/>
                <w:szCs w:val="24"/>
                <w:lang w:bidi="ar-IQ"/>
              </w:rPr>
              <w:t>6.9 Resonance.</w:t>
            </w:r>
          </w:p>
          <w:p w:rsidR="00EE78C8" w:rsidRDefault="00EE78C8" w:rsidP="00EE78C8">
            <w:pPr>
              <w:pStyle w:val="NoSpacing"/>
              <w:spacing w:line="276" w:lineRule="auto"/>
              <w:jc w:val="right"/>
              <w:rPr>
                <w:rFonts w:asciiTheme="majorBidi" w:hAnsiTheme="majorBidi" w:cstheme="majorBidi"/>
                <w:color w:val="212121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color w:val="212121"/>
                <w:sz w:val="24"/>
                <w:szCs w:val="24"/>
                <w:lang w:bidi="ar-IQ"/>
              </w:rPr>
              <w:t>6.10 Skin effect.</w:t>
            </w:r>
          </w:p>
          <w:p w:rsidR="00EE78C8" w:rsidRDefault="00EE78C8" w:rsidP="00EE78C8">
            <w:pPr>
              <w:pStyle w:val="NoSpacing"/>
              <w:spacing w:line="276" w:lineRule="auto"/>
              <w:jc w:val="right"/>
              <w:rPr>
                <w:rFonts w:asciiTheme="majorBidi" w:hAnsiTheme="majorBidi" w:cstheme="majorBidi"/>
                <w:color w:val="21212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212121"/>
                <w:sz w:val="24"/>
                <w:szCs w:val="24"/>
                <w:lang w:bidi="ar-IQ"/>
              </w:rPr>
              <w:t>6.11</w:t>
            </w: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 </w:t>
            </w:r>
            <w:r>
              <w:rPr>
                <w:rFonts w:asciiTheme="majorBidi" w:hAnsiTheme="majorBidi" w:cstheme="majorBidi"/>
                <w:color w:val="212121"/>
                <w:sz w:val="24"/>
                <w:szCs w:val="24"/>
              </w:rPr>
              <w:t>Problems of chapter six.</w:t>
            </w:r>
          </w:p>
          <w:p w:rsidR="009E4FC5" w:rsidRPr="00BC5C17" w:rsidRDefault="009E4FC5" w:rsidP="00FF7B1D">
            <w:pPr>
              <w:bidi w:val="0"/>
              <w:rPr>
                <w:rFonts w:asciiTheme="majorHAnsi" w:hAnsiTheme="majorHAnsi" w:cstheme="majorBidi"/>
                <w:sz w:val="28"/>
                <w:szCs w:val="28"/>
                <w:lang w:bidi="ar-IQ"/>
              </w:rPr>
            </w:pPr>
          </w:p>
        </w:tc>
      </w:tr>
      <w:tr w:rsidR="009E4FC5" w:rsidTr="006D6A99">
        <w:tc>
          <w:tcPr>
            <w:tcW w:w="1556" w:type="dxa"/>
          </w:tcPr>
          <w:p w:rsidR="009E4FC5" w:rsidRPr="00BC5C17" w:rsidRDefault="009E4FC5" w:rsidP="00EA38CC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bidi="ar-IQ"/>
              </w:rPr>
            </w:pPr>
          </w:p>
          <w:p w:rsidR="009E4FC5" w:rsidRPr="00BC5C17" w:rsidRDefault="009E4FC5" w:rsidP="00EA38CC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bidi="ar-IQ"/>
              </w:rPr>
            </w:pPr>
            <w:r w:rsidRPr="00BC5C17">
              <w:rPr>
                <w:rFonts w:asciiTheme="majorBidi" w:hAnsiTheme="majorBidi" w:cstheme="majorBidi"/>
                <w:b/>
                <w:bCs/>
                <w:sz w:val="36"/>
                <w:szCs w:val="36"/>
                <w:lang w:bidi="ar-IQ"/>
              </w:rPr>
              <w:t>Chapter</w:t>
            </w:r>
          </w:p>
          <w:p w:rsidR="009E4FC5" w:rsidRPr="00BC5C17" w:rsidRDefault="009E4FC5" w:rsidP="00EA38CC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bidi="ar-IQ"/>
              </w:rPr>
            </w:pPr>
            <w:r w:rsidRPr="00BC5C17">
              <w:rPr>
                <w:rFonts w:asciiTheme="majorBidi" w:hAnsiTheme="majorBidi" w:cstheme="majorBidi"/>
                <w:b/>
                <w:bCs/>
                <w:sz w:val="36"/>
                <w:szCs w:val="36"/>
                <w:lang w:bidi="ar-IQ"/>
              </w:rPr>
              <w:t>Seven</w:t>
            </w:r>
          </w:p>
        </w:tc>
        <w:tc>
          <w:tcPr>
            <w:tcW w:w="6966" w:type="dxa"/>
          </w:tcPr>
          <w:p w:rsidR="00EE78C8" w:rsidRDefault="00EE78C8" w:rsidP="00EE78C8">
            <w:pPr>
              <w:pStyle w:val="NoSpacing"/>
              <w:bidi w:val="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Magnetic Properties of Matter.</w:t>
            </w:r>
          </w:p>
          <w:p w:rsidR="00EE78C8" w:rsidRDefault="00EE78C8" w:rsidP="00EE78C8">
            <w:pPr>
              <w:pStyle w:val="NoSpacing"/>
              <w:bidi w:val="0"/>
              <w:jc w:val="both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7.1 Introduction.</w:t>
            </w:r>
          </w:p>
          <w:p w:rsidR="00EE78C8" w:rsidRDefault="00EE78C8" w:rsidP="00EE78C8">
            <w:pPr>
              <w:pStyle w:val="NoSpacing"/>
              <w:bidi w:val="0"/>
              <w:jc w:val="both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7.2 Origin of magnetic effects.</w:t>
            </w:r>
          </w:p>
          <w:p w:rsidR="00EE78C8" w:rsidRDefault="00EE78C8" w:rsidP="00EE78C8">
            <w:pPr>
              <w:pStyle w:val="NoSpacing"/>
              <w:bidi w:val="0"/>
              <w:jc w:val="both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7.3 Equivalent surface currents.</w:t>
            </w:r>
          </w:p>
          <w:p w:rsidR="00EE78C8" w:rsidRDefault="00EE78C8" w:rsidP="00EE78C8">
            <w:pPr>
              <w:pStyle w:val="NoSpacing"/>
              <w:bidi w:val="0"/>
              <w:jc w:val="both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7.4 Magnetic susceptibility, permeability and magnetic intensity.</w:t>
            </w:r>
          </w:p>
          <w:p w:rsidR="00EE78C8" w:rsidRDefault="00EE78C8" w:rsidP="00EE78C8">
            <w:pPr>
              <w:pStyle w:val="NoSpacing"/>
              <w:bidi w:val="0"/>
              <w:jc w:val="both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7.5 Magnetization or the intensity of magnetization.</w:t>
            </w:r>
          </w:p>
          <w:p w:rsidR="00EE78C8" w:rsidRDefault="00EE78C8" w:rsidP="00EE78C8">
            <w:pPr>
              <w:pStyle w:val="NoSpacing"/>
              <w:bidi w:val="0"/>
              <w:jc w:val="both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lastRenderedPageBreak/>
              <w:t>7.6 Magnetic poles.</w:t>
            </w:r>
          </w:p>
          <w:p w:rsidR="00EE78C8" w:rsidRDefault="00EE78C8" w:rsidP="00EE78C8">
            <w:pPr>
              <w:pStyle w:val="NoSpacing"/>
              <w:bidi w:val="0"/>
              <w:jc w:val="both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7.7 The magnetic field of the earth.</w:t>
            </w:r>
          </w:p>
          <w:p w:rsidR="00EE78C8" w:rsidRDefault="00EE78C8" w:rsidP="00EE78C8">
            <w:pPr>
              <w:pStyle w:val="NoSpacing"/>
              <w:bidi w:val="0"/>
              <w:jc w:val="both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7.8 Torque on bar Magnet.</w:t>
            </w:r>
          </w:p>
          <w:p w:rsidR="00EE78C8" w:rsidRDefault="00EE78C8" w:rsidP="00EE78C8">
            <w:pPr>
              <w:pStyle w:val="NoSpacing"/>
              <w:bidi w:val="0"/>
              <w:jc w:val="both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7.9 Magnetic moment.</w:t>
            </w:r>
          </w:p>
          <w:p w:rsidR="00EE78C8" w:rsidRDefault="00EE78C8" w:rsidP="00EE78C8">
            <w:pPr>
              <w:pStyle w:val="NoSpacing"/>
              <w:spacing w:line="276" w:lineRule="auto"/>
              <w:jc w:val="right"/>
              <w:rPr>
                <w:rFonts w:asciiTheme="majorBidi" w:hAnsiTheme="majorBidi" w:cstheme="majorBidi"/>
                <w:color w:val="21212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212121"/>
                <w:sz w:val="24"/>
                <w:szCs w:val="24"/>
                <w:lang w:bidi="ar-IQ"/>
              </w:rPr>
              <w:t>7.10</w:t>
            </w: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 </w:t>
            </w:r>
            <w:r>
              <w:rPr>
                <w:rFonts w:asciiTheme="majorBidi" w:hAnsiTheme="majorBidi" w:cstheme="majorBidi"/>
                <w:color w:val="212121"/>
                <w:sz w:val="24"/>
                <w:szCs w:val="24"/>
              </w:rPr>
              <w:t>Problems of chapter seven.</w:t>
            </w:r>
          </w:p>
          <w:p w:rsidR="009E4FC5" w:rsidRPr="00BC5C17" w:rsidRDefault="009E4FC5" w:rsidP="00EA38CC">
            <w:pPr>
              <w:bidi w:val="0"/>
              <w:jc w:val="center"/>
              <w:rPr>
                <w:rFonts w:asciiTheme="majorHAnsi" w:hAnsiTheme="majorHAnsi" w:cstheme="majorBidi"/>
                <w:sz w:val="28"/>
                <w:szCs w:val="28"/>
                <w:lang w:bidi="ar-IQ"/>
              </w:rPr>
            </w:pPr>
          </w:p>
        </w:tc>
      </w:tr>
      <w:tr w:rsidR="009E4FC5" w:rsidTr="006D6A99">
        <w:tc>
          <w:tcPr>
            <w:tcW w:w="1556" w:type="dxa"/>
          </w:tcPr>
          <w:p w:rsidR="009E4FC5" w:rsidRPr="00BC5C17" w:rsidRDefault="00BC5C17" w:rsidP="00EA38CC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bidi="ar-IQ"/>
              </w:rPr>
            </w:pPr>
            <w:r w:rsidRPr="00BC5C17">
              <w:rPr>
                <w:rFonts w:asciiTheme="majorBidi" w:hAnsiTheme="majorBidi" w:cstheme="majorBidi"/>
                <w:b/>
                <w:bCs/>
                <w:sz w:val="36"/>
                <w:szCs w:val="36"/>
                <w:lang w:bidi="ar-IQ"/>
              </w:rPr>
              <w:lastRenderedPageBreak/>
              <w:t>Chapter Eight</w:t>
            </w:r>
          </w:p>
          <w:p w:rsidR="009E4FC5" w:rsidRPr="00BC5C17" w:rsidRDefault="009E4FC5" w:rsidP="00EA38CC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bidi="ar-IQ"/>
              </w:rPr>
            </w:pPr>
          </w:p>
        </w:tc>
        <w:tc>
          <w:tcPr>
            <w:tcW w:w="6966" w:type="dxa"/>
          </w:tcPr>
          <w:p w:rsidR="00EE78C8" w:rsidRDefault="00EE78C8" w:rsidP="00EE78C8">
            <w:pPr>
              <w:pStyle w:val="NoSpacing"/>
              <w:bidi w:val="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Ferromagnetism.</w:t>
            </w:r>
          </w:p>
          <w:p w:rsidR="00EE78C8" w:rsidRDefault="00EE78C8" w:rsidP="00EE78C8">
            <w:pPr>
              <w:pStyle w:val="NoSpacing"/>
              <w:bidi w:val="0"/>
              <w:jc w:val="both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70600E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8.1 Ferromagnetism materials.</w:t>
            </w:r>
          </w:p>
          <w:p w:rsidR="00EE78C8" w:rsidRDefault="00EE78C8" w:rsidP="00EE78C8">
            <w:pPr>
              <w:pStyle w:val="NoSpacing"/>
              <w:bidi w:val="0"/>
              <w:jc w:val="both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8.2 The magnetic energy.</w:t>
            </w:r>
          </w:p>
          <w:p w:rsidR="00EE78C8" w:rsidRDefault="00EE78C8" w:rsidP="00EE78C8">
            <w:pPr>
              <w:pStyle w:val="NoSpacing"/>
              <w:bidi w:val="0"/>
              <w:jc w:val="both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8.3 The domain Theory.</w:t>
            </w:r>
          </w:p>
          <w:p w:rsidR="00EE78C8" w:rsidRDefault="00EE78C8" w:rsidP="00EE78C8">
            <w:pPr>
              <w:pStyle w:val="NoSpacing"/>
              <w:bidi w:val="0"/>
              <w:jc w:val="both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8.4 The Barkhousen effect.</w:t>
            </w:r>
          </w:p>
          <w:p w:rsidR="00EE78C8" w:rsidRDefault="00EE78C8" w:rsidP="00EE78C8">
            <w:pPr>
              <w:pStyle w:val="NoSpacing"/>
              <w:spacing w:line="276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8.5 Curie's law and the Curie temperature.</w:t>
            </w:r>
          </w:p>
          <w:p w:rsidR="00EE78C8" w:rsidRDefault="00EE78C8" w:rsidP="00EE78C8">
            <w:pPr>
              <w:pStyle w:val="NoSpacing"/>
              <w:spacing w:line="276" w:lineRule="auto"/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8.6 Langevin's theory of diamagnetic.</w:t>
            </w:r>
          </w:p>
          <w:p w:rsidR="00EE78C8" w:rsidRDefault="00EE78C8" w:rsidP="00EE78C8">
            <w:pPr>
              <w:pStyle w:val="NoSpacing"/>
              <w:spacing w:line="276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8.7 Langevin's theory of Paramagnetic gas.  </w:t>
            </w:r>
          </w:p>
          <w:p w:rsidR="00EE78C8" w:rsidRDefault="00EE78C8" w:rsidP="00EE78C8">
            <w:pPr>
              <w:pStyle w:val="NoSpacing"/>
              <w:spacing w:line="276" w:lineRule="auto"/>
              <w:jc w:val="right"/>
              <w:rPr>
                <w:rFonts w:asciiTheme="majorBidi" w:hAnsiTheme="majorBidi" w:cstheme="majorBidi"/>
                <w:color w:val="21212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8.8 </w:t>
            </w:r>
            <w:r>
              <w:rPr>
                <w:rFonts w:asciiTheme="majorBidi" w:hAnsiTheme="majorBidi" w:cstheme="majorBidi"/>
                <w:color w:val="212121"/>
                <w:sz w:val="24"/>
                <w:szCs w:val="24"/>
              </w:rPr>
              <w:t>Problems of chapter eight.</w:t>
            </w:r>
          </w:p>
          <w:p w:rsidR="009E4FC5" w:rsidRPr="00BC5C17" w:rsidRDefault="009E4FC5" w:rsidP="00EA38CC">
            <w:pPr>
              <w:bidi w:val="0"/>
              <w:jc w:val="center"/>
              <w:rPr>
                <w:rFonts w:asciiTheme="majorHAnsi" w:hAnsiTheme="majorHAnsi" w:cstheme="majorBidi"/>
                <w:sz w:val="28"/>
                <w:szCs w:val="28"/>
                <w:lang w:bidi="ar-IQ"/>
              </w:rPr>
            </w:pPr>
          </w:p>
          <w:p w:rsidR="00BC5C17" w:rsidRPr="00BC5C17" w:rsidRDefault="00BC5C17" w:rsidP="00BC5C17">
            <w:pPr>
              <w:bidi w:val="0"/>
              <w:jc w:val="center"/>
              <w:rPr>
                <w:rFonts w:asciiTheme="majorHAnsi" w:hAnsiTheme="majorHAnsi" w:cstheme="majorBidi"/>
                <w:sz w:val="28"/>
                <w:szCs w:val="28"/>
                <w:lang w:bidi="ar-IQ"/>
              </w:rPr>
            </w:pPr>
          </w:p>
          <w:p w:rsidR="00BC5C17" w:rsidRPr="00BC5C17" w:rsidRDefault="00BC5C17" w:rsidP="00BC5C17">
            <w:pPr>
              <w:bidi w:val="0"/>
              <w:jc w:val="center"/>
              <w:rPr>
                <w:rFonts w:asciiTheme="majorHAnsi" w:hAnsiTheme="majorHAnsi" w:cstheme="majorBidi"/>
                <w:sz w:val="28"/>
                <w:szCs w:val="28"/>
                <w:lang w:bidi="ar-IQ"/>
              </w:rPr>
            </w:pPr>
          </w:p>
        </w:tc>
      </w:tr>
      <w:tr w:rsidR="009E4FC5" w:rsidTr="006D6A99">
        <w:tc>
          <w:tcPr>
            <w:tcW w:w="1556" w:type="dxa"/>
          </w:tcPr>
          <w:p w:rsidR="009E4FC5" w:rsidRPr="00BC5C17" w:rsidRDefault="009E4FC5" w:rsidP="006D6A99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bidi="ar-IQ"/>
              </w:rPr>
            </w:pPr>
          </w:p>
        </w:tc>
        <w:tc>
          <w:tcPr>
            <w:tcW w:w="6966" w:type="dxa"/>
          </w:tcPr>
          <w:p w:rsidR="009472B2" w:rsidRPr="00DD69EB" w:rsidRDefault="009472B2" w:rsidP="009472B2">
            <w:pPr>
              <w:jc w:val="center"/>
              <w:rPr>
                <w:rFonts w:asciiTheme="majorHAnsi" w:hAnsiTheme="majorHAnsi"/>
                <w:b/>
                <w:bCs/>
                <w:sz w:val="28"/>
                <w:szCs w:val="28"/>
              </w:rPr>
            </w:pPr>
            <w:r w:rsidRPr="00DD69EB">
              <w:rPr>
                <w:rFonts w:asciiTheme="majorHAnsi" w:hAnsiTheme="majorHAnsi"/>
                <w:b/>
                <w:bCs/>
                <w:sz w:val="28"/>
                <w:szCs w:val="28"/>
              </w:rPr>
              <w:t>Addition Subject</w:t>
            </w:r>
          </w:p>
          <w:p w:rsidR="009E4FC5" w:rsidRPr="00BC5C17" w:rsidRDefault="009E4FC5" w:rsidP="00EA38CC">
            <w:pPr>
              <w:bidi w:val="0"/>
              <w:jc w:val="center"/>
              <w:rPr>
                <w:rFonts w:asciiTheme="majorHAnsi" w:hAnsiTheme="majorHAnsi" w:cstheme="majorBidi"/>
                <w:sz w:val="28"/>
                <w:szCs w:val="28"/>
                <w:lang w:bidi="ar-IQ"/>
              </w:rPr>
            </w:pPr>
          </w:p>
        </w:tc>
      </w:tr>
      <w:tr w:rsidR="009E4FC5" w:rsidTr="006D6A99">
        <w:tc>
          <w:tcPr>
            <w:tcW w:w="1556" w:type="dxa"/>
          </w:tcPr>
          <w:p w:rsidR="009E4FC5" w:rsidRPr="00BC5C17" w:rsidRDefault="009E4FC5" w:rsidP="00EA38CC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bidi="ar-IQ"/>
              </w:rPr>
            </w:pPr>
          </w:p>
          <w:p w:rsidR="009E4FC5" w:rsidRPr="00BC5C17" w:rsidRDefault="00EE78C8" w:rsidP="006D6A99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bidi="ar-IQ"/>
              </w:rPr>
            </w:pPr>
            <w:r w:rsidRPr="00BC5C17">
              <w:rPr>
                <w:rFonts w:asciiTheme="majorBidi" w:hAnsiTheme="majorBidi" w:cstheme="majorBidi"/>
                <w:b/>
                <w:bCs/>
                <w:sz w:val="36"/>
                <w:szCs w:val="36"/>
                <w:lang w:bidi="ar-IQ"/>
              </w:rPr>
              <w:t>Chapter Nine</w:t>
            </w:r>
          </w:p>
        </w:tc>
        <w:tc>
          <w:tcPr>
            <w:tcW w:w="6966" w:type="dxa"/>
          </w:tcPr>
          <w:p w:rsidR="00EE78C8" w:rsidRDefault="00EE78C8" w:rsidP="00EE78C8">
            <w:pPr>
              <w:pStyle w:val="NoSpacing"/>
              <w:bidi w:val="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Maxwell's Equations.</w:t>
            </w:r>
          </w:p>
          <w:p w:rsidR="00EE78C8" w:rsidRPr="008C0518" w:rsidRDefault="00EE78C8" w:rsidP="00EE78C8">
            <w:pPr>
              <w:pStyle w:val="NoSpacing"/>
              <w:bidi w:val="0"/>
              <w:jc w:val="both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8C0518"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9.1 </w:t>
            </w:r>
            <w:r w:rsidRPr="008C0518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D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erivation of</w:t>
            </w:r>
            <w:r w:rsidRPr="008C0518"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 Maxwell's Equations.</w:t>
            </w:r>
          </w:p>
          <w:p w:rsidR="00EE78C8" w:rsidRDefault="00EE78C8" w:rsidP="00EE78C8">
            <w:pPr>
              <w:pStyle w:val="NoSpacing"/>
              <w:bidi w:val="0"/>
              <w:jc w:val="both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9.2 M</w:t>
            </w:r>
            <w:r w:rsidRPr="008C0518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axwell's equation</w:t>
            </w: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s</w:t>
            </w:r>
            <w:r w:rsidRPr="008C0518"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 in </w:t>
            </w: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the </w:t>
            </w:r>
            <w:r w:rsidRPr="008C0518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integral form</w:t>
            </w: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.</w:t>
            </w:r>
          </w:p>
          <w:p w:rsidR="00EE78C8" w:rsidRDefault="00EE78C8" w:rsidP="00EE78C8">
            <w:pPr>
              <w:pStyle w:val="NoSpacing"/>
              <w:bidi w:val="0"/>
              <w:jc w:val="both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9.3 E</w:t>
            </w:r>
            <w:r w:rsidRPr="008F430C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lectromagnetic wave equation</w:t>
            </w: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s for the field vectors E and H.</w:t>
            </w:r>
          </w:p>
          <w:p w:rsidR="00EE78C8" w:rsidRDefault="00EE78C8" w:rsidP="00EE78C8">
            <w:pPr>
              <w:pStyle w:val="NoSpacing"/>
              <w:bidi w:val="0"/>
              <w:jc w:val="both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9.4 Electromagnetic wave in free space.</w:t>
            </w:r>
          </w:p>
          <w:p w:rsidR="00EE78C8" w:rsidRDefault="00EE78C8" w:rsidP="00EE78C8">
            <w:pPr>
              <w:pStyle w:val="NoSpacing"/>
              <w:bidi w:val="0"/>
              <w:jc w:val="both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9.5 The relationship between the electric vector E and the magnetic vector B.</w:t>
            </w:r>
          </w:p>
          <w:p w:rsidR="00EE78C8" w:rsidRDefault="00EE78C8" w:rsidP="00EE78C8">
            <w:pPr>
              <w:pStyle w:val="NoSpacing"/>
              <w:bidi w:val="0"/>
              <w:jc w:val="both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9.6 The charge, energy and momentum conservation laws.</w:t>
            </w:r>
          </w:p>
          <w:p w:rsidR="00EE78C8" w:rsidRDefault="00EE78C8" w:rsidP="00EE78C8">
            <w:pPr>
              <w:pStyle w:val="NoSpacing"/>
              <w:spacing w:line="276" w:lineRule="auto"/>
              <w:jc w:val="right"/>
              <w:rPr>
                <w:rFonts w:asciiTheme="majorBidi" w:hAnsiTheme="majorBidi" w:cstheme="majorBidi"/>
                <w:color w:val="21212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9.7 </w:t>
            </w:r>
            <w:r>
              <w:rPr>
                <w:rFonts w:asciiTheme="majorBidi" w:hAnsiTheme="majorBidi" w:cstheme="majorBidi"/>
                <w:color w:val="212121"/>
                <w:sz w:val="24"/>
                <w:szCs w:val="24"/>
              </w:rPr>
              <w:t>Problems of chapter nine.</w:t>
            </w:r>
          </w:p>
          <w:p w:rsidR="009E4FC5" w:rsidRPr="00BC5C17" w:rsidRDefault="009E4FC5" w:rsidP="00740282">
            <w:pPr>
              <w:bidi w:val="0"/>
              <w:rPr>
                <w:rFonts w:asciiTheme="majorHAnsi" w:hAnsiTheme="majorHAnsi" w:cstheme="majorBidi"/>
                <w:sz w:val="28"/>
                <w:szCs w:val="28"/>
                <w:lang w:bidi="ar-IQ"/>
              </w:rPr>
            </w:pPr>
          </w:p>
        </w:tc>
      </w:tr>
    </w:tbl>
    <w:p w:rsidR="009E4FC5" w:rsidRDefault="009E4FC5" w:rsidP="009E4FC5">
      <w:pPr>
        <w:bidi w:val="0"/>
        <w:rPr>
          <w:rFonts w:asciiTheme="majorBidi" w:hAnsiTheme="majorBidi" w:cstheme="majorBidi"/>
          <w:sz w:val="36"/>
          <w:szCs w:val="36"/>
          <w:lang w:bidi="ar-IQ"/>
        </w:rPr>
      </w:pPr>
    </w:p>
    <w:p w:rsidR="00401176" w:rsidRPr="00401176" w:rsidRDefault="00401176" w:rsidP="00401176">
      <w:pPr>
        <w:bidi w:val="0"/>
        <w:jc w:val="lowKashida"/>
        <w:rPr>
          <w:b/>
          <w:bCs/>
          <w:sz w:val="32"/>
          <w:szCs w:val="32"/>
          <w:lang w:bidi="ar-IQ"/>
        </w:rPr>
      </w:pPr>
      <w:r w:rsidRPr="00401176">
        <w:rPr>
          <w:b/>
          <w:bCs/>
          <w:sz w:val="32"/>
          <w:szCs w:val="32"/>
          <w:lang w:bidi="ar-IQ"/>
        </w:rPr>
        <w:t>References:</w:t>
      </w:r>
    </w:p>
    <w:p w:rsidR="00EE78C8" w:rsidRPr="00051963" w:rsidRDefault="00EE78C8" w:rsidP="00EE78C8">
      <w:pPr>
        <w:tabs>
          <w:tab w:val="left" w:pos="3823"/>
        </w:tabs>
        <w:jc w:val="center"/>
        <w:rPr>
          <w:rFonts w:asciiTheme="majorBidi" w:hAnsiTheme="majorBidi" w:cstheme="majorBidi"/>
          <w:b/>
          <w:bCs/>
          <w:sz w:val="2"/>
          <w:szCs w:val="2"/>
          <w:u w:val="single"/>
          <w:rtl/>
          <w:lang w:bidi="ar-IQ"/>
        </w:rPr>
      </w:pPr>
    </w:p>
    <w:p w:rsidR="00EE78C8" w:rsidRPr="0060320B" w:rsidRDefault="00EE78C8" w:rsidP="00EE78C8">
      <w:pPr>
        <w:pStyle w:val="ListParagraph"/>
        <w:numPr>
          <w:ilvl w:val="0"/>
          <w:numId w:val="4"/>
        </w:numPr>
        <w:autoSpaceDE w:val="0"/>
        <w:autoSpaceDN w:val="0"/>
        <w:bidi w:val="0"/>
        <w:adjustRightInd w:val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60320B">
        <w:rPr>
          <w:rFonts w:asciiTheme="majorBidi" w:hAnsiTheme="majorBidi" w:cstheme="majorBidi"/>
          <w:sz w:val="28"/>
          <w:szCs w:val="28"/>
          <w:lang w:bidi="ar-IQ"/>
        </w:rPr>
        <w:t>Edward M. Purcell and David J. Morin, "</w:t>
      </w:r>
      <w:r w:rsidRPr="0060320B">
        <w:rPr>
          <w:rFonts w:asciiTheme="majorBidi" w:hAnsiTheme="majorBidi" w:cstheme="majorBidi"/>
          <w:b/>
          <w:bCs/>
          <w:i/>
          <w:iCs/>
          <w:sz w:val="28"/>
          <w:szCs w:val="28"/>
          <w:lang w:bidi="ar-IQ"/>
        </w:rPr>
        <w:t>Electricity and Magnetism</w:t>
      </w:r>
      <w:r w:rsidRPr="0060320B">
        <w:rPr>
          <w:rFonts w:asciiTheme="majorBidi" w:hAnsiTheme="majorBidi" w:cstheme="majorBidi"/>
          <w:sz w:val="28"/>
          <w:szCs w:val="28"/>
          <w:lang w:bidi="ar-IQ"/>
        </w:rPr>
        <w:t>", 3</w:t>
      </w:r>
      <w:r w:rsidRPr="0060320B">
        <w:rPr>
          <w:rFonts w:asciiTheme="majorBidi" w:hAnsiTheme="majorBidi" w:cstheme="majorBidi"/>
          <w:sz w:val="28"/>
          <w:szCs w:val="28"/>
          <w:vertAlign w:val="superscript"/>
          <w:lang w:bidi="ar-IQ"/>
        </w:rPr>
        <w:t>ed</w:t>
      </w:r>
      <w:r w:rsidRPr="0060320B">
        <w:rPr>
          <w:rFonts w:asciiTheme="majorBidi" w:hAnsiTheme="majorBidi" w:cstheme="majorBidi"/>
          <w:sz w:val="28"/>
          <w:szCs w:val="28"/>
          <w:lang w:bidi="ar-IQ"/>
        </w:rPr>
        <w:t xml:space="preserve"> Edition, Cambridge University Press, New York, (2013).</w:t>
      </w:r>
    </w:p>
    <w:p w:rsidR="00EE78C8" w:rsidRPr="0060320B" w:rsidRDefault="00EE78C8" w:rsidP="00EE78C8">
      <w:pPr>
        <w:pStyle w:val="ListParagraph"/>
        <w:numPr>
          <w:ilvl w:val="0"/>
          <w:numId w:val="4"/>
        </w:numPr>
        <w:autoSpaceDE w:val="0"/>
        <w:autoSpaceDN w:val="0"/>
        <w:bidi w:val="0"/>
        <w:adjustRightInd w:val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60320B">
        <w:rPr>
          <w:rFonts w:asciiTheme="majorBidi" w:hAnsiTheme="majorBidi" w:cstheme="majorBidi"/>
          <w:sz w:val="28"/>
          <w:szCs w:val="28"/>
          <w:lang w:bidi="ar-IQ"/>
        </w:rPr>
        <w:t>Robert G. Brown, "</w:t>
      </w:r>
      <w:r w:rsidRPr="0060320B">
        <w:rPr>
          <w:rFonts w:asciiTheme="majorBidi" w:hAnsiTheme="majorBidi" w:cstheme="majorBidi"/>
          <w:b/>
          <w:bCs/>
          <w:i/>
          <w:iCs/>
          <w:sz w:val="28"/>
          <w:szCs w:val="28"/>
          <w:lang w:bidi="ar-IQ"/>
        </w:rPr>
        <w:t>Introductory Physics II – Electricity, Magnetism and Optics</w:t>
      </w:r>
      <w:r w:rsidRPr="0060320B">
        <w:rPr>
          <w:rFonts w:asciiTheme="majorBidi" w:hAnsiTheme="majorBidi" w:cstheme="majorBidi"/>
          <w:sz w:val="28"/>
          <w:szCs w:val="28"/>
          <w:lang w:bidi="ar-IQ"/>
        </w:rPr>
        <w:t xml:space="preserve">", </w:t>
      </w:r>
      <w:r w:rsidRPr="0060320B">
        <w:rPr>
          <w:rFonts w:asciiTheme="majorBidi" w:hAnsiTheme="majorBidi" w:cstheme="majorBidi"/>
          <w:sz w:val="28"/>
          <w:szCs w:val="28"/>
        </w:rPr>
        <w:t>Duke University Press, London, (2013).</w:t>
      </w:r>
    </w:p>
    <w:p w:rsidR="00EE78C8" w:rsidRPr="0060320B" w:rsidRDefault="00EE78C8" w:rsidP="00EE78C8">
      <w:pPr>
        <w:pStyle w:val="ListParagraph"/>
        <w:numPr>
          <w:ilvl w:val="0"/>
          <w:numId w:val="4"/>
        </w:numPr>
        <w:autoSpaceDE w:val="0"/>
        <w:autoSpaceDN w:val="0"/>
        <w:bidi w:val="0"/>
        <w:adjustRightInd w:val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60320B">
        <w:rPr>
          <w:rFonts w:asciiTheme="majorBidi" w:hAnsiTheme="majorBidi" w:cstheme="majorBidi"/>
          <w:sz w:val="28"/>
          <w:szCs w:val="28"/>
          <w:lang w:bidi="ar-IQ"/>
        </w:rPr>
        <w:t>M. Samiullah, "</w:t>
      </w:r>
      <w:r w:rsidRPr="0060320B">
        <w:rPr>
          <w:rFonts w:asciiTheme="majorBidi" w:hAnsiTheme="majorBidi" w:cstheme="majorBidi"/>
          <w:b/>
          <w:bCs/>
          <w:i/>
          <w:iCs/>
          <w:sz w:val="28"/>
          <w:szCs w:val="28"/>
          <w:lang w:bidi="ar-IQ"/>
        </w:rPr>
        <w:t>University Physics Vol.4 - Electricity and Magnetism</w:t>
      </w:r>
      <w:r w:rsidRPr="0060320B">
        <w:rPr>
          <w:rFonts w:asciiTheme="majorBidi" w:hAnsiTheme="majorBidi" w:cstheme="majorBidi"/>
          <w:sz w:val="28"/>
          <w:szCs w:val="28"/>
          <w:lang w:bidi="ar-IQ"/>
        </w:rPr>
        <w:t>", Published through Createspace, Charleston, S.C., USA, (2012).</w:t>
      </w:r>
    </w:p>
    <w:p w:rsidR="00EE78C8" w:rsidRPr="0060320B" w:rsidRDefault="00EE78C8" w:rsidP="00EE78C8">
      <w:pPr>
        <w:pStyle w:val="ListParagraph"/>
        <w:numPr>
          <w:ilvl w:val="0"/>
          <w:numId w:val="4"/>
        </w:numPr>
        <w:autoSpaceDE w:val="0"/>
        <w:autoSpaceDN w:val="0"/>
        <w:bidi w:val="0"/>
        <w:adjustRightInd w:val="0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60320B">
        <w:rPr>
          <w:rFonts w:asciiTheme="majorBidi" w:hAnsiTheme="majorBidi" w:cstheme="majorBidi"/>
          <w:sz w:val="28"/>
          <w:szCs w:val="28"/>
          <w:lang w:bidi="ar-IQ"/>
        </w:rPr>
        <w:lastRenderedPageBreak/>
        <w:t>J. B. Tatum, "</w:t>
      </w:r>
      <w:r w:rsidRPr="0060320B">
        <w:rPr>
          <w:rFonts w:asciiTheme="majorBidi" w:hAnsiTheme="majorBidi" w:cstheme="majorBidi"/>
          <w:b/>
          <w:bCs/>
          <w:i/>
          <w:iCs/>
          <w:sz w:val="28"/>
          <w:szCs w:val="28"/>
          <w:lang w:bidi="ar-IQ"/>
        </w:rPr>
        <w:t>Electricity</w:t>
      </w:r>
      <w:r w:rsidRPr="0060320B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Pr="0060320B">
        <w:rPr>
          <w:rFonts w:asciiTheme="majorBidi" w:hAnsiTheme="majorBidi" w:cstheme="majorBidi"/>
          <w:b/>
          <w:bCs/>
          <w:i/>
          <w:iCs/>
          <w:sz w:val="28"/>
          <w:szCs w:val="28"/>
          <w:lang w:bidi="ar-IQ"/>
        </w:rPr>
        <w:t>and</w:t>
      </w:r>
      <w:r w:rsidRPr="0060320B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Pr="0060320B">
        <w:rPr>
          <w:rFonts w:asciiTheme="majorBidi" w:hAnsiTheme="majorBidi" w:cstheme="majorBidi"/>
          <w:b/>
          <w:bCs/>
          <w:i/>
          <w:iCs/>
          <w:sz w:val="28"/>
          <w:szCs w:val="28"/>
          <w:lang w:bidi="ar-IQ"/>
        </w:rPr>
        <w:t>Magnetism</w:t>
      </w:r>
      <w:r w:rsidRPr="0060320B">
        <w:rPr>
          <w:rFonts w:asciiTheme="majorBidi" w:hAnsiTheme="majorBidi" w:cstheme="majorBidi"/>
          <w:sz w:val="28"/>
          <w:szCs w:val="28"/>
          <w:lang w:bidi="ar-IQ"/>
        </w:rPr>
        <w:t>"</w:t>
      </w:r>
      <w:r w:rsidRPr="0060320B">
        <w:rPr>
          <w:rFonts w:asciiTheme="majorBidi" w:hAnsiTheme="majorBidi" w:cstheme="majorBidi"/>
          <w:sz w:val="28"/>
          <w:szCs w:val="28"/>
        </w:rPr>
        <w:t>, John Wiley &amp; Sons, Inc., Hoboken, Nigeria, (2007).</w:t>
      </w:r>
    </w:p>
    <w:p w:rsidR="00EE78C8" w:rsidRPr="0060320B" w:rsidRDefault="00EE78C8" w:rsidP="002A5BE9">
      <w:pPr>
        <w:pStyle w:val="ListParagraph"/>
        <w:numPr>
          <w:ilvl w:val="0"/>
          <w:numId w:val="4"/>
        </w:numPr>
        <w:autoSpaceDE w:val="0"/>
        <w:autoSpaceDN w:val="0"/>
        <w:bidi w:val="0"/>
        <w:adjustRightInd w:val="0"/>
        <w:jc w:val="right"/>
        <w:rPr>
          <w:rFonts w:asciiTheme="majorBidi" w:hAnsiTheme="majorBidi" w:cstheme="majorBidi"/>
          <w:sz w:val="28"/>
          <w:szCs w:val="28"/>
          <w:lang w:bidi="ar-IQ"/>
        </w:rPr>
      </w:pPr>
      <w:r w:rsidRPr="0060320B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الكتاب المنهجي 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المقرر متوفر </w:t>
      </w:r>
      <w:r w:rsidRPr="0060320B">
        <w:rPr>
          <w:rFonts w:asciiTheme="majorBidi" w:hAnsiTheme="majorBidi" w:cstheme="majorBidi" w:hint="cs"/>
          <w:sz w:val="28"/>
          <w:szCs w:val="28"/>
          <w:rtl/>
          <w:lang w:bidi="ar-IQ"/>
        </w:rPr>
        <w:t>في مكتبة التعليم المجاني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في كلية التربية للعلوم الصرفة - (ابن الهيثم) مطبوع باللغة العربية وتحت </w:t>
      </w:r>
      <w:r w:rsidRPr="0060320B">
        <w:rPr>
          <w:rFonts w:asciiTheme="majorBidi" w:hAnsiTheme="majorBidi" w:cstheme="majorBidi" w:hint="cs"/>
          <w:sz w:val="28"/>
          <w:szCs w:val="28"/>
          <w:rtl/>
          <w:lang w:bidi="ar-IQ"/>
        </w:rPr>
        <w:t>عنوان (الكهربائية و المغناطيسية), 1986 للمؤلفون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أدناه:</w:t>
      </w:r>
    </w:p>
    <w:p w:rsidR="00EE78C8" w:rsidRPr="0060320B" w:rsidRDefault="00EE78C8" w:rsidP="00EE78C8">
      <w:pPr>
        <w:pStyle w:val="ListParagraph"/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  <w:lang w:bidi="ar-IQ"/>
        </w:rPr>
      </w:pPr>
      <w:r w:rsidRPr="0060320B">
        <w:rPr>
          <w:rFonts w:asciiTheme="majorBidi" w:hAnsiTheme="majorBidi" w:cstheme="majorBidi" w:hint="cs"/>
          <w:sz w:val="28"/>
          <w:szCs w:val="28"/>
          <w:rtl/>
          <w:lang w:bidi="ar-IQ"/>
        </w:rPr>
        <w:t>إبراهيم ناصر إبراهيم</w:t>
      </w:r>
    </w:p>
    <w:p w:rsidR="00EE78C8" w:rsidRPr="0060320B" w:rsidRDefault="00EE78C8" w:rsidP="00EE78C8">
      <w:pPr>
        <w:pStyle w:val="ListParagraph"/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60320B">
        <w:rPr>
          <w:rFonts w:asciiTheme="majorBidi" w:hAnsiTheme="majorBidi" w:cstheme="majorBidi" w:hint="cs"/>
          <w:sz w:val="28"/>
          <w:szCs w:val="28"/>
          <w:rtl/>
          <w:lang w:bidi="ar-IQ"/>
        </w:rPr>
        <w:t>د. عبدالستار جواد العاني</w:t>
      </w:r>
    </w:p>
    <w:p w:rsidR="00EE78C8" w:rsidRPr="0060320B" w:rsidRDefault="00EE78C8" w:rsidP="00EE78C8">
      <w:pPr>
        <w:pStyle w:val="ListParagraph"/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  <w:lang w:bidi="ar-IQ"/>
        </w:rPr>
      </w:pPr>
      <w:r w:rsidRPr="0060320B">
        <w:rPr>
          <w:rFonts w:asciiTheme="majorBidi" w:hAnsiTheme="majorBidi" w:cstheme="majorBidi" w:hint="cs"/>
          <w:sz w:val="28"/>
          <w:szCs w:val="28"/>
          <w:rtl/>
          <w:lang w:bidi="ar-IQ"/>
        </w:rPr>
        <w:t>د. أنور جميل سليم</w:t>
      </w:r>
    </w:p>
    <w:p w:rsidR="00E618DA" w:rsidRPr="00ED275C" w:rsidRDefault="00E618DA">
      <w:pPr>
        <w:rPr>
          <w:rtl/>
          <w:lang w:bidi="ar-IQ"/>
        </w:rPr>
      </w:pPr>
    </w:p>
    <w:sectPr w:rsidR="00E618DA" w:rsidRPr="00ED275C" w:rsidSect="007544AF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23B2E"/>
    <w:multiLevelType w:val="hybridMultilevel"/>
    <w:tmpl w:val="45402B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67835F36"/>
    <w:multiLevelType w:val="hybridMultilevel"/>
    <w:tmpl w:val="3758A8E4"/>
    <w:lvl w:ilvl="0" w:tplc="A8CC29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197AC5"/>
    <w:multiLevelType w:val="hybridMultilevel"/>
    <w:tmpl w:val="DC94D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F6472F"/>
    <w:multiLevelType w:val="hybridMultilevel"/>
    <w:tmpl w:val="18A86E5A"/>
    <w:lvl w:ilvl="0" w:tplc="AA88CDC8">
      <w:numFmt w:val="bullet"/>
      <w:suff w:val="space"/>
      <w:lvlText w:val="-"/>
      <w:lvlJc w:val="left"/>
      <w:pPr>
        <w:ind w:left="170" w:hanging="17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FC5"/>
    <w:rsid w:val="000A75C7"/>
    <w:rsid w:val="000C38EA"/>
    <w:rsid w:val="000E43BC"/>
    <w:rsid w:val="001B60C4"/>
    <w:rsid w:val="00255BDE"/>
    <w:rsid w:val="002A5BE9"/>
    <w:rsid w:val="002C1959"/>
    <w:rsid w:val="002E741A"/>
    <w:rsid w:val="00396777"/>
    <w:rsid w:val="00401176"/>
    <w:rsid w:val="005908A1"/>
    <w:rsid w:val="00624C67"/>
    <w:rsid w:val="006D6A99"/>
    <w:rsid w:val="00740282"/>
    <w:rsid w:val="007544AF"/>
    <w:rsid w:val="009472B2"/>
    <w:rsid w:val="009E4FC5"/>
    <w:rsid w:val="009F5EE3"/>
    <w:rsid w:val="00AD6DA0"/>
    <w:rsid w:val="00BC5C17"/>
    <w:rsid w:val="00BD2345"/>
    <w:rsid w:val="00CB126A"/>
    <w:rsid w:val="00CB234A"/>
    <w:rsid w:val="00CE424B"/>
    <w:rsid w:val="00E618DA"/>
    <w:rsid w:val="00ED275C"/>
    <w:rsid w:val="00EE78C8"/>
    <w:rsid w:val="00FF7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4FC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E4F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E4FC5"/>
    <w:pPr>
      <w:ind w:left="720"/>
      <w:contextualSpacing/>
    </w:pPr>
  </w:style>
  <w:style w:type="character" w:customStyle="1" w:styleId="hps">
    <w:name w:val="hps"/>
    <w:basedOn w:val="DefaultParagraphFont"/>
    <w:rsid w:val="005908A1"/>
  </w:style>
  <w:style w:type="paragraph" w:styleId="HTMLPreformatted">
    <w:name w:val="HTML Preformatted"/>
    <w:basedOn w:val="Normal"/>
    <w:link w:val="HTMLChar"/>
    <w:uiPriority w:val="99"/>
    <w:unhideWhenUsed/>
    <w:rsid w:val="000C38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Char">
    <w:name w:val="بتنسيق HTML مسبق Char"/>
    <w:basedOn w:val="DefaultParagraphFont"/>
    <w:link w:val="HTMLPreformatted"/>
    <w:uiPriority w:val="99"/>
    <w:rsid w:val="000C38EA"/>
    <w:rPr>
      <w:rFonts w:ascii="Courier New" w:eastAsia="Times New Roman" w:hAnsi="Courier New" w:cs="Courier New"/>
      <w:sz w:val="20"/>
      <w:szCs w:val="20"/>
    </w:rPr>
  </w:style>
  <w:style w:type="paragraph" w:styleId="NoSpacing">
    <w:name w:val="No Spacing"/>
    <w:uiPriority w:val="1"/>
    <w:qFormat/>
    <w:rsid w:val="000C38EA"/>
    <w:pPr>
      <w:bidi/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4FC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E4F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E4FC5"/>
    <w:pPr>
      <w:ind w:left="720"/>
      <w:contextualSpacing/>
    </w:pPr>
  </w:style>
  <w:style w:type="character" w:customStyle="1" w:styleId="hps">
    <w:name w:val="hps"/>
    <w:basedOn w:val="DefaultParagraphFont"/>
    <w:rsid w:val="005908A1"/>
  </w:style>
  <w:style w:type="paragraph" w:styleId="HTMLPreformatted">
    <w:name w:val="HTML Preformatted"/>
    <w:basedOn w:val="Normal"/>
    <w:link w:val="HTMLChar"/>
    <w:uiPriority w:val="99"/>
    <w:unhideWhenUsed/>
    <w:rsid w:val="000C38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Char">
    <w:name w:val="بتنسيق HTML مسبق Char"/>
    <w:basedOn w:val="DefaultParagraphFont"/>
    <w:link w:val="HTMLPreformatted"/>
    <w:uiPriority w:val="99"/>
    <w:rsid w:val="000C38EA"/>
    <w:rPr>
      <w:rFonts w:ascii="Courier New" w:eastAsia="Times New Roman" w:hAnsi="Courier New" w:cs="Courier New"/>
      <w:sz w:val="20"/>
      <w:szCs w:val="20"/>
    </w:rPr>
  </w:style>
  <w:style w:type="paragraph" w:styleId="NoSpacing">
    <w:name w:val="No Spacing"/>
    <w:uiPriority w:val="1"/>
    <w:qFormat/>
    <w:rsid w:val="000C38EA"/>
    <w:pPr>
      <w:bidi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650</Words>
  <Characters>3711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Ahmed-Under</Company>
  <LinksUpToDate>false</LinksUpToDate>
  <CharactersWithSpaces>4353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ZORRO</dc:creator>
  <cp:lastModifiedBy>dr. Ali Adnan</cp:lastModifiedBy>
  <cp:revision>2</cp:revision>
  <dcterms:created xsi:type="dcterms:W3CDTF">2018-11-27T12:21:00Z</dcterms:created>
  <dcterms:modified xsi:type="dcterms:W3CDTF">2018-11-27T12:21:00Z</dcterms:modified>
</cp:coreProperties>
</file>